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7E" w:rsidRPr="004819FF" w:rsidRDefault="00F6547E" w:rsidP="00F6547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ar-SA"/>
        </w:rPr>
        <w:t>Памятка</w:t>
      </w:r>
    </w:p>
    <w:p w:rsidR="00F6547E" w:rsidRPr="004819FF" w:rsidRDefault="00F6547E" w:rsidP="00F6547E">
      <w:pPr>
        <w:suppressAutoHyphens/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Уважаемые друзья! </w:t>
      </w:r>
    </w:p>
    <w:p w:rsidR="00F6547E" w:rsidRPr="004819FF" w:rsidRDefault="00F6547E" w:rsidP="00F6547E">
      <w:pPr>
        <w:suppressAutoHyphens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Обращаю Ваше внимание, что на сайте 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prombez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24.</w:t>
      </w:r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com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данные тестовые вопросы представлены </w:t>
      </w:r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бесплатно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Сервис позволяет готовиться к аттестации и проверки знаний посредством решения тестов по различным областям и будет полезным как учебным центрам, так и обучающимся. </w:t>
      </w:r>
    </w:p>
    <w:p w:rsidR="00F6547E" w:rsidRPr="004819FF" w:rsidRDefault="00F6547E" w:rsidP="00F6547E">
      <w:pPr>
        <w:suppressAutoHyphens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настоящее время на сайте представлены следующие направления: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Промышленная безопасность (А.1 – Б.12);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Энергетическая безопасность (Г.1 –Г.3);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Электробезопасность (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II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V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гр. До и выше 1000 В);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Охрана труда (</w:t>
      </w:r>
      <w:proofErr w:type="gramStart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рук-ей</w:t>
      </w:r>
      <w:proofErr w:type="gramEnd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, рабочих, офисных работников, высота, оказание первой помощи);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ПТМ (</w:t>
      </w:r>
      <w:proofErr w:type="gramStart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рук-ей</w:t>
      </w:r>
      <w:proofErr w:type="gramEnd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, рабочих, офисных работников);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Экологическая безопасность (основы ЭБ, обращение с отходами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V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класс);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ГОиЧС;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всем вопросам обращаться 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prombez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24@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bk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ru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Так же рекомендую посетить наш второй бесплатный сайт 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profitest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24.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ru</w:t>
      </w:r>
      <w:proofErr w:type="spellEnd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подготовки посредством тестирования по следующим направлениям: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Тесты для охранников (ведомственная, 4-6 разряд);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Тесты ГИМС (ВП, ВВП, МП, МТ, гидроцикл, моторное судно, парусное судно);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Тесты ДОПОГ (Базовый курс, цистерны, класс 1, класс 7);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Тесты </w:t>
      </w:r>
      <w:proofErr w:type="spellStart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Гостехнадзора</w:t>
      </w:r>
      <w:proofErr w:type="spellEnd"/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(кат: AI, AII, AIII, AIV, В, С,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D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E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F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, ПДД, тракторист-машинист, машины с электроприводом);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Тесты аттестации по транспортной безопасности (3-8 категории);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 для получения оружия (безопасное обращение с оружием);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 для аттестации по БДД (ответственный за БДД);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Тесты на авто права в ГИБДД (АВМ, С</w:t>
      </w:r>
      <w:r w:rsidRPr="004819F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D</w:t>
      </w:r>
      <w:r w:rsidRPr="004819FF">
        <w:rPr>
          <w:rFonts w:ascii="Times New Roman" w:eastAsia="Times New Roman" w:hAnsi="Times New Roman" w:cs="Times New Roman"/>
          <w:sz w:val="26"/>
          <w:szCs w:val="26"/>
          <w:lang w:eastAsia="ar-SA"/>
        </w:rPr>
        <w:t>);</w:t>
      </w:r>
    </w:p>
    <w:p w:rsidR="00F6547E" w:rsidRPr="004819FF" w:rsidRDefault="00F6547E" w:rsidP="00F6547E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всем вопросам обращаться 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profitest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24@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bk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proofErr w:type="spellStart"/>
      <w:r w:rsidRPr="004819FF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ru</w:t>
      </w:r>
      <w:proofErr w:type="spellEnd"/>
      <w:r w:rsidRPr="004819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6547E" w:rsidRDefault="00F6547E" w:rsidP="00F6547E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br w:type="page"/>
      </w:r>
      <w:bookmarkStart w:id="0" w:name="_GoBack"/>
      <w:bookmarkEnd w:id="0"/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lastRenderedPageBreak/>
        <w:t xml:space="preserve">Б.10.2. </w:t>
      </w:r>
      <w:r w:rsidR="001714FB" w:rsidRPr="00EB205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Транспортирование опасных веществ автомобильным транспортом</w:t>
      </w:r>
    </w:p>
    <w:p w:rsidR="001714FB" w:rsidRPr="00EB205D" w:rsidRDefault="001714FB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На какие виды перевозок опасных грузов автомобильным транспор</w:t>
      </w:r>
      <w:r w:rsidR="00190F6B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том распространяются требования Европейского соглашения о международной дорожной перевозке опасных грузов (далее – 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ДОПОГ</w:t>
      </w:r>
      <w:r w:rsidR="00190F6B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? </w:t>
      </w:r>
    </w:p>
    <w:p w:rsidR="006D36EE" w:rsidRPr="00EB205D" w:rsidRDefault="006D36EE" w:rsidP="002F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внутригосударственные перевозки.</w:t>
      </w:r>
    </w:p>
    <w:p w:rsidR="006D36EE" w:rsidRPr="00EB205D" w:rsidRDefault="006D36EE" w:rsidP="002F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международные перевозки.</w:t>
      </w:r>
    </w:p>
    <w:p w:rsidR="006D36EE" w:rsidRPr="00EB205D" w:rsidRDefault="006D36EE" w:rsidP="002F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перевозки между странами СНГ.</w:t>
      </w:r>
    </w:p>
    <w:p w:rsidR="006D36EE" w:rsidRPr="00EB205D" w:rsidRDefault="006D36EE" w:rsidP="002F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 внутригосударственные и международные перевозки.</w:t>
      </w:r>
    </w:p>
    <w:p w:rsidR="006D36EE" w:rsidRPr="00EB205D" w:rsidRDefault="006D36EE" w:rsidP="002F0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внутригосударственные перевозки и перевозки между странами СНГ.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К каким из перечисленных транспортных операций с опасными грузами могут быть применимы положения ДОПОГ?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перевозкам, осуществляемым автомобилями техпомощи, перевозящими потерпевшие аварию транспортные средства, содержащие опасные грузы.</w:t>
      </w:r>
    </w:p>
    <w:p w:rsidR="006D36EE" w:rsidRPr="00EB205D" w:rsidRDefault="006D36EE" w:rsidP="002F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перевозке опасных грузов частными лицами, когда эти грузы упакованы для розничной продажи при условии, что приняты меры для предотвращения утечки содержимого.</w:t>
      </w:r>
    </w:p>
    <w:p w:rsidR="006D36EE" w:rsidRPr="00EB205D" w:rsidRDefault="006D36EE" w:rsidP="002F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перевозкам с целью локализации и сбора опасных грузов в случае инцидента или аварии и перемещения их в ближайшее безопасное место.</w:t>
      </w:r>
    </w:p>
    <w:p w:rsidR="006D36EE" w:rsidRPr="00EB205D" w:rsidRDefault="006D36EE" w:rsidP="002F0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перевозкам опасных грузов с целью их захоронения, обезвреживания и утилизации.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 К перевозке каких из перечисленных газов могут быть применимы положения ДОПОГ? </w:t>
      </w:r>
    </w:p>
    <w:p w:rsidR="006D36EE" w:rsidRPr="00EB205D" w:rsidRDefault="006D36EE" w:rsidP="002F0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Газов, содержащихся в топливных баках перевозимых транспортных средств.</w:t>
      </w:r>
    </w:p>
    <w:p w:rsidR="006D36EE" w:rsidRPr="00EB205D" w:rsidRDefault="006D36EE" w:rsidP="002F0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Газов, содержащихся в оборудовании, используемом для эксплуатации транспортных средств.</w:t>
      </w:r>
    </w:p>
    <w:p w:rsidR="006D36EE" w:rsidRPr="00EB205D" w:rsidRDefault="006D36EE" w:rsidP="002F0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Газов, содержащихся в электрических лампочках при соблюдении требований упаковки.</w:t>
      </w:r>
    </w:p>
    <w:p w:rsidR="006D36EE" w:rsidRPr="00EB205D" w:rsidRDefault="006D36EE" w:rsidP="002F0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Газов, являющихся </w:t>
      </w:r>
      <w:proofErr w:type="spellStart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сильнотоксичными</w:t>
      </w:r>
      <w:proofErr w:type="spellEnd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или пирофорными веществами.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Что обозначает знак Организации Объединенных Наций на транспортном средстве? </w:t>
      </w:r>
    </w:p>
    <w:p w:rsidR="006D36EE" w:rsidRPr="00EB205D" w:rsidRDefault="006D36EE" w:rsidP="002F0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опасного груза запрещен к перевозкам.</w:t>
      </w:r>
    </w:p>
    <w:p w:rsidR="006D36EE" w:rsidRPr="00EB205D" w:rsidRDefault="006D36EE" w:rsidP="002F0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вид опасного груза допущен </w:t>
      </w:r>
      <w:proofErr w:type="gram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 перевозкам</w:t>
      </w:r>
      <w:proofErr w:type="gram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Данный вид груза идентифицирован в Типовых правилах Организации Объединенных Наций.</w:t>
      </w:r>
    </w:p>
    <w:p w:rsidR="006D36EE" w:rsidRPr="00EB205D" w:rsidRDefault="0069216F" w:rsidP="002F0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вид груза отнесен к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опасным грузам.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Какие действия должны незамедлительно предпринять участники перевозки опасных грузов, если в процессе перевозки создается прямая угроза для общественной безопасности?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об этом свое непосредственное руководство и принять меры по устранению возникшей угрозы.</w:t>
      </w:r>
    </w:p>
    <w:p w:rsidR="006D36EE" w:rsidRPr="00EB205D" w:rsidRDefault="006D36EE" w:rsidP="002F0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об этом свое непосредственное руководство и покинуть место возникновения угрозы.</w:t>
      </w:r>
    </w:p>
    <w:p w:rsidR="006D36EE" w:rsidRPr="00EB205D" w:rsidRDefault="006D36EE" w:rsidP="002F0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Уведомить об этом аварийно-спасательные службы и предоставить информацию, необходимую для принятия соответствующих мер.</w:t>
      </w:r>
    </w:p>
    <w:p w:rsidR="006D36EE" w:rsidRPr="00EB205D" w:rsidRDefault="006D36EE" w:rsidP="002F0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об этом население и подготовить его к эвакуации.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Что в ДОПОГ понимается под определением «опасные грузы»?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пожароопасные грузы, которые допускаются к перевозке только соответствующими компетентными органами.</w:t>
      </w:r>
    </w:p>
    <w:p w:rsidR="006D36EE" w:rsidRPr="00EB205D" w:rsidRDefault="006D36EE" w:rsidP="002F0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Вещества и изделия, которые не допускаются к перевозке согласно ДОПОГ или допускаются к ней только с соблюдением предписанных</w:t>
      </w:r>
      <w:r w:rsidR="005A1B52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ДОПОГ условий.</w:t>
      </w:r>
    </w:p>
    <w:p w:rsidR="006D36EE" w:rsidRPr="00EB205D" w:rsidRDefault="006D36EE" w:rsidP="002F0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жидкие или газообразные вещества, которые не допускаются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перевозке согласно ДОПОГ.</w:t>
      </w:r>
    </w:p>
    <w:p w:rsidR="006D36EE" w:rsidRPr="00EB205D" w:rsidRDefault="006D36EE" w:rsidP="002F0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изделия, которые допускаются к перевозке с соблюдением предписанных в ДОПОГ условий.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 зависимости от каких факторов выбирается форма подготовки (общее ознакомление, специализированная подготовка или подготовка в области безопасности) работников, участвующих в перевозке опасных грузов?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зависимости от функций и обязанностей соответствующих лиц.</w:t>
      </w:r>
    </w:p>
    <w:p w:rsidR="006D36EE" w:rsidRPr="00EB205D" w:rsidRDefault="006D36EE" w:rsidP="002F0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вида договора найма на работу соответствующих лиц.</w:t>
      </w:r>
    </w:p>
    <w:p w:rsidR="006D36EE" w:rsidRPr="00EB205D" w:rsidRDefault="006D36EE" w:rsidP="002F0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дальности перевозки опасного груза.</w:t>
      </w:r>
    </w:p>
    <w:p w:rsidR="006D36EE" w:rsidRPr="00EB205D" w:rsidRDefault="006D36EE" w:rsidP="002F0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класса перевозимого опасного груза.</w:t>
      </w:r>
    </w:p>
    <w:p w:rsidR="006D36EE" w:rsidRPr="00EB205D" w:rsidRDefault="006D36EE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 С какой целью разрабатывается план мероприятий по локализации и ликвидации последствий аварий на опасных производственных объектах? </w:t>
      </w:r>
    </w:p>
    <w:p w:rsidR="006D36EE" w:rsidRPr="003E3763" w:rsidRDefault="006D36EE" w:rsidP="002F0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37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 целью планирования действий персонала опасного производственного объекта и специализированных служб на различных уровнях развития ситуаций.</w:t>
      </w:r>
    </w:p>
    <w:p w:rsidR="006D36EE" w:rsidRPr="003E3763" w:rsidRDefault="006D36EE" w:rsidP="002F0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 целью обеспечения готовности организаций, эксплуатирующих опасные производственные объекты, к действиям по локализации и ликвидации последствий аварий на таких объектах.</w:t>
      </w:r>
    </w:p>
    <w:p w:rsidR="006D36EE" w:rsidRPr="00EB205D" w:rsidRDefault="006D36EE" w:rsidP="002F0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обеспечения достаточности принятых мер по предупреждению аварий на объекте.</w:t>
      </w:r>
    </w:p>
    <w:p w:rsidR="006D36EE" w:rsidRPr="00EB205D" w:rsidRDefault="006D36EE" w:rsidP="002F0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целью разработки декларации промышленной безопасности.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9.</w:t>
      </w:r>
      <w:r w:rsidRPr="00EB2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96359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должно входить в состав приложений к плану мероприятий по локализации и ликвидации последствий аварий на опасных производственных объектах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Действия ответственного руководителя и работников по локализации и ликвидации аварий и их последствий.</w:t>
      </w:r>
    </w:p>
    <w:p w:rsidR="006D36EE" w:rsidRPr="00EB205D" w:rsidRDefault="006D36EE" w:rsidP="002F09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лист и список оповещения надзорных органов.</w:t>
      </w:r>
    </w:p>
    <w:p w:rsidR="006D36EE" w:rsidRPr="00EB205D" w:rsidRDefault="006D36EE" w:rsidP="002F09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 промышленной безопасности и заключение экспертизы.</w:t>
      </w:r>
    </w:p>
    <w:p w:rsidR="001714FB" w:rsidRPr="00EB205D" w:rsidRDefault="006D36EE" w:rsidP="006921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произошедших на опасном производственном объекте авариях.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течение какого срока должен пересматриваться план мероприятий по локализации и ликвидации последствий аварий на опасных производственных объектах при внесении изменений в технологию производства? </w:t>
      </w:r>
    </w:p>
    <w:p w:rsidR="006D36EE" w:rsidRPr="00EB205D" w:rsidRDefault="006D36EE" w:rsidP="002F09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15 календарных дней.</w:t>
      </w:r>
    </w:p>
    <w:p w:rsidR="006D36EE" w:rsidRPr="00EB205D" w:rsidRDefault="006D36EE" w:rsidP="002F09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позднее 1 месяца.</w:t>
      </w:r>
    </w:p>
    <w:p w:rsidR="006D36EE" w:rsidRPr="00EB205D" w:rsidRDefault="006D36EE" w:rsidP="002F09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3 месяцев.</w:t>
      </w:r>
    </w:p>
    <w:p w:rsidR="006D36EE" w:rsidRPr="00EB205D" w:rsidRDefault="006D36EE" w:rsidP="002F09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 устанавливается территориальным органом Ростехнадзора.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основании какого документа осуществляется перевозка грузов автомобильным транспортом, если иное не предусмотрено соглашением сторон?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заявки грузоотправителя перевозчику.</w:t>
      </w:r>
    </w:p>
    <w:p w:rsidR="006D36EE" w:rsidRPr="00EB205D" w:rsidRDefault="006D36EE" w:rsidP="002F09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транспортной накладной.</w:t>
      </w:r>
    </w:p>
    <w:p w:rsidR="006D36EE" w:rsidRPr="00EB205D" w:rsidRDefault="006D36EE" w:rsidP="002F09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заказ-наряда.</w:t>
      </w:r>
    </w:p>
    <w:p w:rsidR="006D36EE" w:rsidRPr="00EB205D" w:rsidRDefault="006D36EE" w:rsidP="002F09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 основании договора перевозки груза.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документе перевозчик при необходимости должен указать номер, дату, срок специального разрешения и маршрут перевозки опасного груза?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транспортной накладной.</w:t>
      </w:r>
    </w:p>
    <w:p w:rsidR="006D36EE" w:rsidRPr="00EB205D" w:rsidRDefault="006D36EE" w:rsidP="002F09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перевозки груза.</w:t>
      </w:r>
    </w:p>
    <w:p w:rsidR="006D36EE" w:rsidRPr="00EB205D" w:rsidRDefault="006D36EE" w:rsidP="002F09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заказ-наряде.</w:t>
      </w:r>
    </w:p>
    <w:p w:rsidR="006D36EE" w:rsidRPr="00EB205D" w:rsidRDefault="006D36EE" w:rsidP="002F09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сопроводительной ведомости.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количество транспортных накладных составляется в случае погрузки подлежащего перевозке груза на различные транспортные средства?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соответст</w:t>
      </w:r>
      <w:r w:rsidR="0069216F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вии с 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количеством используемых транспортных средств.</w:t>
      </w:r>
    </w:p>
    <w:p w:rsidR="006D36EE" w:rsidRPr="00EB205D" w:rsidRDefault="006D36EE" w:rsidP="002F09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количеством наименований перевозимого груза.</w:t>
      </w:r>
    </w:p>
    <w:p w:rsidR="006D36EE" w:rsidRPr="00EB205D" w:rsidRDefault="006D36EE" w:rsidP="002F09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 транспортная накладная на весь перевозимый груз.</w:t>
      </w:r>
    </w:p>
    <w:p w:rsidR="006D36EE" w:rsidRPr="00EB205D" w:rsidRDefault="006D36EE" w:rsidP="002F09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договоренности между грузоотправителем и перевозчиком.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требуется для получения специального разрешения, выдаваемого уполномоченным компетентным органом, для движения по автомобильным дорогам транспортного средства, осуществляющего перевозку опасных грузов?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общего объема опасных грузов.</w:t>
      </w:r>
    </w:p>
    <w:p w:rsidR="006D36EE" w:rsidRPr="00EB205D" w:rsidRDefault="006D36EE" w:rsidP="002F09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классов опасных грузов.</w:t>
      </w:r>
    </w:p>
    <w:p w:rsidR="006D36EE" w:rsidRPr="00EB205D" w:rsidRDefault="006D36EE" w:rsidP="002F09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скорости движения транспортного средства.</w:t>
      </w:r>
    </w:p>
    <w:p w:rsidR="006D36EE" w:rsidRPr="00EB205D" w:rsidRDefault="006D36EE" w:rsidP="002F09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Согласование маршрута транспортного средства.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Допускается ли установление постоянных маршрутов транспортных средств, осуществляющих перевозки опасных грузов?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Допускается для всех классов опасных грузов.</w:t>
      </w:r>
    </w:p>
    <w:p w:rsidR="006D36EE" w:rsidRPr="00EB205D" w:rsidRDefault="006D36EE" w:rsidP="002F0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для всех классов</w:t>
      </w:r>
      <w:r w:rsidR="000A30C5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токсичных и инфекционных веществ.</w:t>
      </w:r>
    </w:p>
    <w:p w:rsidR="006D36EE" w:rsidRPr="00EB205D" w:rsidRDefault="006D36EE" w:rsidP="002F0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только для газов и окисляющих веществ.</w:t>
      </w:r>
    </w:p>
    <w:p w:rsidR="006D36EE" w:rsidRPr="00EB205D" w:rsidRDefault="006D36EE" w:rsidP="002F09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допускается.</w:t>
      </w:r>
    </w:p>
    <w:p w:rsidR="006D36EE" w:rsidRPr="00EB205D" w:rsidRDefault="00A21E55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осуществляется выдача специального разрешения для движения по автомобильным дорогам федерального значения транспортного средства, осуществляющего перевозку опасных грузов?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органом исполнительной власти, осуществляющим функции по оказанию государственных услуг и управл</w:t>
      </w:r>
      <w:r w:rsidR="0069216F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государственным имуществом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дорожного хозяйства.</w:t>
      </w:r>
    </w:p>
    <w:p w:rsidR="006D36EE" w:rsidRPr="00EB205D" w:rsidRDefault="006D36EE" w:rsidP="002F0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Уполномоченным федеральным органом исполнительной власти.</w:t>
      </w:r>
    </w:p>
    <w:p w:rsidR="006D36EE" w:rsidRPr="00EB205D" w:rsidRDefault="006D36EE" w:rsidP="002F0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исполнительной власти субъектов Российской Федерации.</w:t>
      </w:r>
    </w:p>
    <w:p w:rsidR="006D36EE" w:rsidRPr="00EB205D" w:rsidRDefault="006D36EE" w:rsidP="002F09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Органами местного самоуправления муниципальных районов.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код назначается всему опасному грузу, если в одной транспортной единице содержатся опасные грузы, которым назначены разные коды ограничения проезда через автодорожные туннели?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опасного груза, имеющего в транспортной единице наибольший объем.</w:t>
      </w:r>
    </w:p>
    <w:p w:rsidR="006D36EE" w:rsidRPr="00EB205D" w:rsidRDefault="006D36EE" w:rsidP="002F09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опасного груза, имеющего в транспортной единице наибольшую массу.</w:t>
      </w:r>
    </w:p>
    <w:p w:rsidR="006D36EE" w:rsidRPr="00EB205D" w:rsidRDefault="006D36EE" w:rsidP="002F09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Наименее ограничительный из этих кодов.</w:t>
      </w:r>
    </w:p>
    <w:p w:rsidR="006D36EE" w:rsidRPr="00EB205D" w:rsidRDefault="006D36EE" w:rsidP="002F09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Наиболее ограничительный из этих кодов.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перевозка опасного груза считается достаточно безопасной?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0D5AC6" w:rsidP="002F09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на борту транспортного средства имеются все необходимое для очистки транспортного средства или контейнера от вытекших, пролитых или рассыпанных опасных грузов.</w:t>
      </w:r>
    </w:p>
    <w:p w:rsidR="006D36EE" w:rsidRPr="00EB205D" w:rsidRDefault="000D5AC6" w:rsidP="002F09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D5A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случае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сли приняты надлежащие меры для предотвращения неконтролируемого выхода наружу вытекших, пролитых или рассыпанных опасных грузов.</w:t>
      </w:r>
    </w:p>
    <w:p w:rsidR="006D36EE" w:rsidRPr="00EB205D" w:rsidRDefault="000D5AC6" w:rsidP="002F09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 Плане локализации и ликвидации аварий четко прописаны и доведены до экипажа его действия в случае неконтролируемого выхода наружу вытекших, пролитых или рассыпанных опасных грузов.</w:t>
      </w:r>
    </w:p>
    <w:p w:rsidR="006D36EE" w:rsidRPr="00EB205D" w:rsidRDefault="000D5AC6" w:rsidP="002F09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неконтролируемый выход наружу вытекших, пролитых или рассыпанных опасных грузов не может нанести существенный ущерб окружающей среде и населению.</w:t>
      </w:r>
    </w:p>
    <w:p w:rsidR="006D36EE" w:rsidRPr="00EB205D" w:rsidRDefault="0006286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устанавливается порядок проведения технического расследования причин аварий, инцидентов при транспортировании опасных веществ на опасных производственных объектах?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Ростехнадзором</w:t>
      </w:r>
      <w:proofErr w:type="spellEnd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транспорта Российской Федерации.</w:t>
      </w:r>
    </w:p>
    <w:p w:rsidR="006D36EE" w:rsidRPr="00EB205D" w:rsidRDefault="006D36EE" w:rsidP="002F09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  Российской</w:t>
      </w:r>
      <w:proofErr w:type="gram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по делам гражданской обороны, чрезвычайным ситуациям и ликвидации последствий стихийных бедствий.</w:t>
      </w:r>
    </w:p>
    <w:p w:rsidR="006D36EE" w:rsidRPr="00EB205D" w:rsidRDefault="006D36EE" w:rsidP="002F09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Субъектом Российской Федерации, на территории которого произошла авария.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назначается специальная комиссия по техническому расследованию причин аварии на опасном производственном объекте?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6D36EE" w:rsidRPr="00EB205D" w:rsidRDefault="006D36EE" w:rsidP="002F09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Территориальным органом Ростехнадзора.</w:t>
      </w:r>
    </w:p>
    <w:p w:rsidR="006D36EE" w:rsidRPr="00EB205D" w:rsidRDefault="006D36EE" w:rsidP="002F09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органом Федеральной службы по надзору в сфере транспорта Министерства транспорта Российской Федерации.</w:t>
      </w:r>
    </w:p>
    <w:p w:rsidR="006D36EE" w:rsidRPr="00EB205D" w:rsidRDefault="006D36EE" w:rsidP="002F09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органом Министерства труда и социальной защиты Российской Федерации.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какого времени после получения оперативного сообщения об аварии издается приказ органом, производящим расследование?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6 часов.</w:t>
      </w:r>
    </w:p>
    <w:p w:rsidR="006D36EE" w:rsidRPr="00EB205D" w:rsidRDefault="006D36EE" w:rsidP="002F09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12 часов.</w:t>
      </w:r>
    </w:p>
    <w:p w:rsidR="006D36EE" w:rsidRPr="00EB205D" w:rsidRDefault="006D36EE" w:rsidP="002F09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Не позднее 24 часов.</w:t>
      </w:r>
    </w:p>
    <w:p w:rsidR="006D36EE" w:rsidRPr="00EB205D" w:rsidRDefault="006D36EE" w:rsidP="002F09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трех суток.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Кем проводится техническое расследование причин аварии, связанной с передвижными техническими устройствами (цистернами, вагонами, </w:t>
      </w:r>
      <w:proofErr w:type="spellStart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локомативами</w:t>
      </w:r>
      <w:proofErr w:type="spellEnd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автомобилями и т.п.) на опасном производственном объекте?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Территориальным органом Ростехнадзора, на территории деятельности которого произошла авария.</w:t>
      </w:r>
    </w:p>
    <w:p w:rsidR="006D36EE" w:rsidRPr="00EB205D" w:rsidRDefault="006D36EE" w:rsidP="002F09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органом Ростехнадзора, в котором эти устройства зарегистрированы.</w:t>
      </w:r>
    </w:p>
    <w:p w:rsidR="006D36EE" w:rsidRPr="00EB205D" w:rsidRDefault="006D36EE" w:rsidP="002F09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Центральным аппаратом Ростехнадзора.</w:t>
      </w:r>
    </w:p>
    <w:p w:rsidR="006D36EE" w:rsidRPr="00EB205D" w:rsidRDefault="006D36EE" w:rsidP="002F09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органом Федеральной службы по надзору в сфере транспорта Министерства транспорта Российской Федерации.</w:t>
      </w:r>
    </w:p>
    <w:p w:rsidR="006D36EE" w:rsidRPr="00EB205D" w:rsidRDefault="00FC68F2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6286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срок установлен для составления акта технического расследования причин аварии на опасном производственном объекте?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рабочих дней.</w:t>
      </w:r>
    </w:p>
    <w:p w:rsidR="006D36EE" w:rsidRPr="00EB205D" w:rsidRDefault="006D36EE" w:rsidP="002F09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 рабочих дней.</w:t>
      </w:r>
    </w:p>
    <w:p w:rsidR="006D36EE" w:rsidRPr="00EB205D" w:rsidRDefault="006D36EE" w:rsidP="002F09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календарных дней.</w:t>
      </w:r>
    </w:p>
    <w:p w:rsidR="006D36EE" w:rsidRPr="00EB205D" w:rsidRDefault="006D36EE" w:rsidP="002F09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30 календарных дней.</w:t>
      </w:r>
    </w:p>
    <w:p w:rsidR="00BD2C41" w:rsidRPr="00EB205D" w:rsidRDefault="00BD2C41" w:rsidP="00BD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 Когда план мероприятий по локализации и ликвидации последствий аварий считается принятым??</w:t>
      </w:r>
    </w:p>
    <w:p w:rsidR="00BD2C41" w:rsidRPr="00EB205D" w:rsidRDefault="00BD2C41" w:rsidP="002F09FB">
      <w:pPr>
        <w:numPr>
          <w:ilvl w:val="0"/>
          <w:numId w:val="7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утверждения руководителем организации, эксплуатирующей опасные производственные объекты, или руководителями обособленных подразделений и согласования с органами </w:t>
      </w: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утверждения руководителем организации, эксплуатирующей опасные производственные объекты, или руководителями обособленных подразделений и согласования с руководителями профессиональных аварийно-спасательных служб или профессиональных аварийно-спасательных формирований.</w:t>
      </w:r>
    </w:p>
    <w:p w:rsidR="00BD2C41" w:rsidRPr="00EB205D" w:rsidRDefault="00BD2C41" w:rsidP="002F09F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утверждения руководителем организации, эксплуатирующей опасные производственные объекты, или руководителями обособленных подразделений.</w:t>
      </w:r>
    </w:p>
    <w:p w:rsidR="00BD2C41" w:rsidRPr="00EB205D" w:rsidRDefault="00BD2C41" w:rsidP="00BD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 В каких целях разрабатываются планы мероприятий по локализации и ликвидации последствий аварий на опасных производственных объектах?</w:t>
      </w:r>
    </w:p>
    <w:p w:rsidR="00BD2C41" w:rsidRPr="00EB205D" w:rsidRDefault="00BD2C41" w:rsidP="002F09FB">
      <w:pPr>
        <w:numPr>
          <w:ilvl w:val="0"/>
          <w:numId w:val="7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 обеспечения соответствия объекта требованиям промышленной безопасности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регламентации действий подразделений муниципальной пожарной охраны при возникновении аварии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регламентации действий персонала при возникновении аварии.</w:t>
      </w:r>
    </w:p>
    <w:p w:rsidR="00BD2C41" w:rsidRPr="00EB205D" w:rsidRDefault="00BD2C41" w:rsidP="002F09FB">
      <w:pPr>
        <w:numPr>
          <w:ilvl w:val="0"/>
          <w:numId w:val="7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целях обеспечения готовности организаций, эксплуатирующих опасные производственные объекты, к действиям по локализации и ликвидации последствий аварий на таких объектах.</w:t>
      </w:r>
    </w:p>
    <w:p w:rsidR="00BD2C41" w:rsidRPr="00EB205D" w:rsidRDefault="00BD2C41" w:rsidP="00BD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 Из каких разделов состоит план мероприятий по локализации и ликвидации последствий аварий на опасных производственных объектах??</w:t>
      </w:r>
    </w:p>
    <w:p w:rsidR="00BD2C41" w:rsidRPr="00EB205D" w:rsidRDefault="00BD2C41" w:rsidP="002F09FB">
      <w:pPr>
        <w:numPr>
          <w:ilvl w:val="0"/>
          <w:numId w:val="7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специальных разделов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Из разделов, предусмотренных требованиями Федеральных норм и правил в области промышленной безопасности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общих разделов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C41" w:rsidRPr="00EB205D" w:rsidRDefault="00BD2C41" w:rsidP="002F09FB">
      <w:pPr>
        <w:numPr>
          <w:ilvl w:val="0"/>
          <w:numId w:val="7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общих и специальных разделов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зависимости от какого параметра назнач</w:t>
      </w:r>
      <w:r w:rsidR="006858C8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аются группы упаковки веществам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соответствии с принципами классификации опасных грузов ДОПОГ?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зависимости от степени опасности веществ.</w:t>
      </w:r>
    </w:p>
    <w:p w:rsidR="006D36EE" w:rsidRPr="00EB205D" w:rsidRDefault="006D36EE" w:rsidP="002F09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объема вмещаемых веществ.</w:t>
      </w:r>
    </w:p>
    <w:p w:rsidR="006D36EE" w:rsidRPr="00EB205D" w:rsidRDefault="006D36EE" w:rsidP="002F09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агрегатного состояния веществ.</w:t>
      </w:r>
    </w:p>
    <w:p w:rsidR="006D36EE" w:rsidRPr="00EB205D" w:rsidRDefault="006D36EE" w:rsidP="002F09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дальности перевозки веществ.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каких веществ назначается группа упаковки III?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веществ с высокой степенью опасности.</w:t>
      </w:r>
    </w:p>
    <w:p w:rsidR="006D36EE" w:rsidRPr="00EB205D" w:rsidRDefault="006D36EE" w:rsidP="002F09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веществ со средней степенью опасности.</w:t>
      </w:r>
    </w:p>
    <w:p w:rsidR="006D36EE" w:rsidRPr="00EB205D" w:rsidRDefault="006D36EE" w:rsidP="002F09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Для веществ с низкой степенью опасности.</w:t>
      </w:r>
    </w:p>
    <w:p w:rsidR="00062862" w:rsidRPr="00EB205D" w:rsidRDefault="006D36EE" w:rsidP="006921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веществ со сверхнизкой степенью опасности.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какому классу должны быть отнесены вещество, раствор или смесь, если определить их физические и химические свойства посредством измерения или расчета невозможно без несоразмерных затрат или усилий?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классу компонента, представляющего наибольшую опасность.</w:t>
      </w:r>
    </w:p>
    <w:p w:rsidR="006D36EE" w:rsidRPr="00EB205D" w:rsidRDefault="006D36EE" w:rsidP="002F09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классу компонента, представляющего наименьшую опасность.</w:t>
      </w:r>
    </w:p>
    <w:p w:rsidR="006D36EE" w:rsidRPr="00EB205D" w:rsidRDefault="006D36EE" w:rsidP="002F09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классу компонента, составляющего наибольшую долю общего объема.</w:t>
      </w:r>
    </w:p>
    <w:p w:rsidR="006D36EE" w:rsidRPr="00EB205D" w:rsidRDefault="006D36EE" w:rsidP="002F09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классу компонента, составляющего наименьшую долю общего объема.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вещества, согласно по</w:t>
      </w:r>
      <w:r w:rsidR="0096359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ложениям о классе 1 (взрывчатые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вещества и изделия), относятся к взрывчатым веществам?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которые сами по себе не являются взрывчатыми, но могут образовывать взрывчатую смесь в виде тепла, света, газа или дыма в результате самоподдерживающихся экзотермических химических реакций, протекающих без детонации.</w:t>
      </w:r>
    </w:p>
    <w:p w:rsidR="006D36EE" w:rsidRPr="00EB205D" w:rsidRDefault="006D36EE" w:rsidP="002F09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твердые вещества, которые способны к химической реакции с ощутимым выделением газов при любой температуре, давлении и скорости реакции, что вызывает разрушение окружающих предметов.</w:t>
      </w:r>
    </w:p>
    <w:p w:rsidR="006D36EE" w:rsidRPr="00EB205D" w:rsidRDefault="006D36EE" w:rsidP="002F09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 жидкие вещества (или смеси веществ), которые способны к химической реакции с ощутимым выделением тепла при любом давлении и скорости реакции, что вызывает возгорание окружающих предметов.</w:t>
      </w:r>
    </w:p>
    <w:p w:rsidR="006D36EE" w:rsidRPr="00EB205D" w:rsidRDefault="006D36EE" w:rsidP="002F09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Твердые или жидкие вещества, которые способны к химической реакции с выделением газов при такой температуре, таком давлении и с такой скоростью, что это вызывает повреждение окружающих предметов.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взрывчатые изделия не допускаются к перевозке?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по степени </w:t>
      </w:r>
      <w:proofErr w:type="gram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</w:t>
      </w:r>
      <w:proofErr w:type="gram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относящиеся к подклассу 1.1.</w:t>
      </w:r>
    </w:p>
    <w:p w:rsidR="006D36EE" w:rsidRPr="00EB205D" w:rsidRDefault="006D36EE" w:rsidP="002F09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по степени </w:t>
      </w:r>
      <w:proofErr w:type="gram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</w:t>
      </w:r>
      <w:proofErr w:type="gram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относящиеся к подклассу 1.6.</w:t>
      </w:r>
    </w:p>
    <w:p w:rsidR="006D36EE" w:rsidRPr="00EB205D" w:rsidRDefault="006D36EE" w:rsidP="002F09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Изделия, содержащие как взрывчатое вещество, так и токсичный химический агент.</w:t>
      </w:r>
    </w:p>
    <w:p w:rsidR="006D36EE" w:rsidRPr="00EB205D" w:rsidRDefault="006D36EE" w:rsidP="002F09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Изделия, содержащие как взрывчатое вещество, так и легковоспламеняющиеся жидкости или гель.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</w:t>
      </w:r>
      <w:r w:rsidR="00FC68F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взрывчатые вещества не допускаются к перевозке?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взрывчатые вещества.</w:t>
      </w:r>
    </w:p>
    <w:p w:rsidR="006D36EE" w:rsidRPr="00EB205D" w:rsidRDefault="006D36EE" w:rsidP="002F09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Вторичные взрывчатые вещества с собственными средствами инициирования.</w:t>
      </w:r>
    </w:p>
    <w:p w:rsidR="006D36EE" w:rsidRPr="00EB205D" w:rsidRDefault="006D36EE" w:rsidP="002F09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Вещества, обладающие чрезмерной чувствительностью или способные к самопроизвольной реакции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Вещества, представляющие особую опасность в связи с их </w:t>
      </w: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водоактивностью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17040" w:rsidRPr="00A17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каком условии взрывчатые изделия при перевозке могут снабжаться собственными средствами воспламенения или упаковываться вместе с ними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без ограничительных условий.</w:t>
      </w:r>
    </w:p>
    <w:p w:rsidR="006D36EE" w:rsidRPr="00EB205D" w:rsidRDefault="002754CA" w:rsidP="002F09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Если срабатывание средств воспламенения при нормальных условиях перевозки исключено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6D36EE" w:rsidRPr="00EB205D" w:rsidRDefault="002754CA" w:rsidP="002F09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взрывчатые изделия относятся по степени опасности к подклассу 1.3 и ниже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могут</w:t>
      </w:r>
      <w:r w:rsidR="002754CA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при каком условии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аэрозоли не допускаются к перевозке?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Аэрозоли, в которых в качестве газов-вытеснителей используются токсичные или пирофорные газы.</w:t>
      </w:r>
    </w:p>
    <w:p w:rsidR="006D36EE" w:rsidRPr="00EB205D" w:rsidRDefault="006D36EE" w:rsidP="002F09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Аэрозоли, содержимое которых не удовлет</w:t>
      </w:r>
      <w:r w:rsidR="008040BF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воряет критериям группы упаковки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1937BB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токсичности.</w:t>
      </w:r>
    </w:p>
    <w:p w:rsidR="006D36EE" w:rsidRPr="00EB205D" w:rsidRDefault="006D36EE" w:rsidP="002F09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Аэрозоли, содержимое которых не удовлетворяет критериям группы упаковки</w:t>
      </w:r>
      <w:r w:rsidR="008040BF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37BB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коррозионности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аэрозоли.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допускается перевозка химически неустойчивых легковоспламеняющихся жидкостей?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Если приняты необходимые меры для предотвращения их опасного разложения или полимеризации во время перевозки.</w:t>
      </w:r>
    </w:p>
    <w:p w:rsidR="006D36EE" w:rsidRPr="00EB205D" w:rsidRDefault="006D36EE" w:rsidP="002F0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приняты необходимые меры для предотвращения их возгорания во время погрузки.</w:t>
      </w:r>
    </w:p>
    <w:p w:rsidR="006D36EE" w:rsidRPr="00EB205D" w:rsidRDefault="006D36EE" w:rsidP="002F0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приняты необходимые меры для предотвращения их контакта с воздухом во время погрузки и перевозки.</w:t>
      </w:r>
    </w:p>
    <w:p w:rsidR="006D36EE" w:rsidRPr="00EB205D" w:rsidRDefault="006D36EE" w:rsidP="002F0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приняты необходимые меры для предотвращения их встряхивания и взбалтывания во время перевозки.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каким показателям определяется степень опасности легковоспламеняющихся жидкостей?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плотности и объему.</w:t>
      </w:r>
    </w:p>
    <w:p w:rsidR="006D36EE" w:rsidRPr="00EB205D" w:rsidRDefault="006D36EE" w:rsidP="002F09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вязкости и текучести.</w:t>
      </w:r>
    </w:p>
    <w:p w:rsidR="006D36EE" w:rsidRPr="00EB205D" w:rsidRDefault="006D36EE" w:rsidP="002F09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 температуре вспышки и температуре кипения.</w:t>
      </w:r>
    </w:p>
    <w:p w:rsidR="006D36EE" w:rsidRPr="00EB205D" w:rsidRDefault="006D36EE" w:rsidP="002F09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температуре горения и температуре плавления.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какому показателю определяют степень опасности веществ, выделяющих легковоспламеняющиеся газы при соприкосновении с водой?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температуре газообразования.</w:t>
      </w:r>
    </w:p>
    <w:p w:rsidR="006D36EE" w:rsidRPr="00EB205D" w:rsidRDefault="006D36EE" w:rsidP="002F09F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уровню водостойкости.</w:t>
      </w:r>
    </w:p>
    <w:p w:rsidR="006D36EE" w:rsidRPr="00EB205D" w:rsidRDefault="006D36EE" w:rsidP="002F09F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относительному объему </w:t>
      </w: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газовыделения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По интенсивности </w:t>
      </w:r>
      <w:proofErr w:type="spellStart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газовыделения</w:t>
      </w:r>
      <w:proofErr w:type="spellEnd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веществ</w:t>
      </w:r>
      <w:r w:rsidR="00031E0B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называются пирофорными? 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pStyle w:val="a5"/>
        <w:numPr>
          <w:ilvl w:val="0"/>
          <w:numId w:val="36"/>
        </w:numPr>
        <w:spacing w:before="100" w:beforeAutospacing="1" w:after="100" w:afterAutospacing="1"/>
        <w:ind w:left="714" w:hanging="357"/>
        <w:rPr>
          <w:i/>
          <w:color w:val="000000"/>
        </w:rPr>
      </w:pPr>
      <w:r w:rsidRPr="00EB205D">
        <w:rPr>
          <w:bCs/>
          <w:i/>
          <w:color w:val="000000"/>
        </w:rPr>
        <w:t>Вещества, которые даже в малых количествах воспламеняются при контакте с воздухом в течение 5 минут.</w:t>
      </w:r>
    </w:p>
    <w:p w:rsidR="006D36EE" w:rsidRPr="00EB205D" w:rsidRDefault="006D36EE" w:rsidP="002F09FB">
      <w:pPr>
        <w:pStyle w:val="a5"/>
        <w:numPr>
          <w:ilvl w:val="0"/>
          <w:numId w:val="36"/>
        </w:numPr>
        <w:spacing w:before="100" w:beforeAutospacing="1" w:after="100" w:afterAutospacing="1"/>
        <w:ind w:left="714" w:hanging="357"/>
        <w:rPr>
          <w:color w:val="000000"/>
        </w:rPr>
      </w:pPr>
      <w:r w:rsidRPr="00EB205D">
        <w:rPr>
          <w:color w:val="000000"/>
        </w:rPr>
        <w:t>Вещества, которые даже в малых количествах воспламеняются при контакте с водой в течение 3 минут.</w:t>
      </w:r>
    </w:p>
    <w:p w:rsidR="006D36EE" w:rsidRPr="00EB205D" w:rsidRDefault="006D36EE" w:rsidP="002F09FB">
      <w:pPr>
        <w:pStyle w:val="a5"/>
        <w:numPr>
          <w:ilvl w:val="0"/>
          <w:numId w:val="36"/>
        </w:numPr>
        <w:spacing w:before="100" w:beforeAutospacing="1" w:after="100" w:afterAutospacing="1"/>
        <w:ind w:left="714" w:hanging="357"/>
        <w:rPr>
          <w:color w:val="000000"/>
        </w:rPr>
      </w:pPr>
      <w:r w:rsidRPr="00EB205D">
        <w:rPr>
          <w:color w:val="000000"/>
        </w:rPr>
        <w:t>Вещества, которые в больших количествах воспламеняются при контакте с углекислым газом в течение 10 минут.</w:t>
      </w:r>
    </w:p>
    <w:p w:rsidR="00DE77E3" w:rsidRPr="00EB205D" w:rsidRDefault="006D36EE" w:rsidP="002F09FB">
      <w:pPr>
        <w:pStyle w:val="a5"/>
        <w:numPr>
          <w:ilvl w:val="0"/>
          <w:numId w:val="36"/>
        </w:numPr>
        <w:spacing w:before="100" w:beforeAutospacing="1" w:after="100" w:afterAutospacing="1"/>
        <w:ind w:left="714" w:hanging="357"/>
        <w:rPr>
          <w:color w:val="000000"/>
        </w:rPr>
      </w:pPr>
      <w:r w:rsidRPr="00EB205D">
        <w:rPr>
          <w:color w:val="000000"/>
        </w:rPr>
        <w:t>Вещества, которые в больших количествах воспламеняются при контакте друг с другом в течение 1 минуты.</w:t>
      </w:r>
    </w:p>
    <w:p w:rsidR="00A16E0F" w:rsidRPr="00EB205D" w:rsidRDefault="00A16E0F" w:rsidP="00A16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39.</w:t>
      </w:r>
      <w:r w:rsidRPr="00EB205D">
        <w:rPr>
          <w:rFonts w:ascii="Times New Roman" w:hAnsi="Times New Roman" w:cs="Times New Roman"/>
          <w:sz w:val="24"/>
          <w:szCs w:val="24"/>
        </w:rPr>
        <w:t> 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меры необходимо принять для предотвращения опасного разложения или полимеризации химически неустойчивых веществ класса 4.1 во время перевозки?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6E0F" w:rsidRPr="00EB205D" w:rsidRDefault="00A16E0F" w:rsidP="00A16E0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Обеспечить защищенность сосудов и цистерн от ударов.</w:t>
      </w:r>
    </w:p>
    <w:p w:rsidR="00A16E0F" w:rsidRPr="00EB205D" w:rsidRDefault="00A16E0F" w:rsidP="00A16E0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устойчивое положение сосудов и цистерн.</w:t>
      </w:r>
    </w:p>
    <w:p w:rsidR="00A16E0F" w:rsidRPr="00EB205D" w:rsidRDefault="00A16E0F" w:rsidP="00A16E0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Обеспечить, чтобы в сосудах и цистернах не содержалось веществ, способных активировать эти реакции.</w:t>
      </w:r>
    </w:p>
    <w:p w:rsidR="00A16E0F" w:rsidRPr="00EB205D" w:rsidRDefault="00A16E0F" w:rsidP="00A16E0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Обеспечить, чтобы сосуды и цистерны были сделаны из химически неактивных материалов.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вещества называются окисляющими?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которые, сами по себе необязательно вступая в реакцию, могут создавать сильную коррозионную среду вне зависимости от присутствия воздуха.</w:t>
      </w:r>
    </w:p>
    <w:p w:rsidR="006D36EE" w:rsidRPr="00EB205D" w:rsidRDefault="006D36EE" w:rsidP="002F09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которые могут подвергать коррозии любые другие вещества при соприкосновении.</w:t>
      </w:r>
    </w:p>
    <w:p w:rsidR="006D36EE" w:rsidRPr="00EB205D" w:rsidRDefault="006D36EE" w:rsidP="002F09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Горючие вещества, которые могут вызывать горение других веществ и материалов при участии катализатора.</w:t>
      </w:r>
    </w:p>
    <w:p w:rsidR="006D36EE" w:rsidRPr="00EB205D" w:rsidRDefault="006D36EE" w:rsidP="002F09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Вещества, которые, сами по себе необязательно являясь горючими, могут вызывать или поддерживать горение других материалов.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41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2754CA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каком условии допускается перевозка химически неустойчивых окисляющих веществ класса 6.1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без ограничительных условий.</w:t>
      </w:r>
    </w:p>
    <w:p w:rsidR="006D36EE" w:rsidRPr="00EB205D" w:rsidRDefault="002754CA" w:rsidP="002F09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сли приняты необходимые меры для предотвращения их опасного разложения или полимеризации в ходе перевозки.</w:t>
      </w:r>
    </w:p>
    <w:p w:rsidR="006D36EE" w:rsidRPr="00EB205D" w:rsidRDefault="002754CA" w:rsidP="002F09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приняты меры для предотвращения их вибрации при обычных условиях перевозки.</w:t>
      </w:r>
    </w:p>
    <w:p w:rsidR="006D36EE" w:rsidRPr="00EB205D" w:rsidRDefault="006D36EE" w:rsidP="002F09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</w:t>
      </w:r>
      <w:r w:rsidR="002754CA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при каком условии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42</w:t>
      </w:r>
      <w:r w:rsidR="00DE77E3" w:rsidRPr="00EB205D"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  <w:t>39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какой группе упаковки следует относить </w:t>
      </w:r>
      <w:proofErr w:type="spellStart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сильнотоксичные</w:t>
      </w:r>
      <w:proofErr w:type="spellEnd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вещества?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Группа упаковки I.</w:t>
      </w:r>
    </w:p>
    <w:p w:rsidR="006D36EE" w:rsidRPr="00EB205D" w:rsidRDefault="006D36EE" w:rsidP="002F09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упаковки II.</w:t>
      </w:r>
    </w:p>
    <w:p w:rsidR="006D36EE" w:rsidRPr="00EB205D" w:rsidRDefault="006D36EE" w:rsidP="002F09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Группа упаковки III.</w:t>
      </w:r>
    </w:p>
    <w:p w:rsidR="006D36EE" w:rsidRPr="00EB205D" w:rsidRDefault="006D36EE" w:rsidP="002F09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упаковки II или III.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43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контейнерах должны перевозиться навалом или насыпью коррозионные вещества?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закрытых контейнерах.</w:t>
      </w:r>
    </w:p>
    <w:p w:rsidR="006D36EE" w:rsidRPr="00EB205D" w:rsidRDefault="006D36EE" w:rsidP="002F09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контейнерах с брезентовым покрытием.</w:t>
      </w:r>
    </w:p>
    <w:p w:rsidR="006D36EE" w:rsidRPr="00EB205D" w:rsidRDefault="006D36EE" w:rsidP="002F09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водонепроницаемых контейнерах для массовых грузов.</w:t>
      </w:r>
    </w:p>
    <w:p w:rsidR="006D36EE" w:rsidRPr="00EB205D" w:rsidRDefault="006D36EE" w:rsidP="002F09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неметаллических контейнерах для массовых грузов.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</w:t>
      </w:r>
      <w:r w:rsidR="00FC68F2" w:rsidRPr="00EB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68F2" w:rsidRPr="00EB205D">
        <w:rPr>
          <w:rFonts w:ascii="Times New Roman" w:hAnsi="Times New Roman" w:cs="Times New Roman"/>
          <w:sz w:val="24"/>
          <w:szCs w:val="24"/>
        </w:rPr>
        <w:t> </w:t>
      </w:r>
      <w:r w:rsidR="006D36EE" w:rsidRPr="00EB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меры необходимо принять для предотвращения опасного разложения или полимеризации химически неустойчивых токсичных веществ во время перевозки?</w:t>
      </w:r>
      <w:r w:rsidR="006D36EE"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Обеспечить, чтобы в сосудах и цистернах не содержалось веществ, способных активировать эти реакции.</w:t>
      </w:r>
    </w:p>
    <w:p w:rsidR="006D36EE" w:rsidRPr="00EB205D" w:rsidRDefault="006D36EE" w:rsidP="002F09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Обеспечить, чтобы сосуды и цистерны были сделаны из химически неактивных материалов.</w:t>
      </w:r>
    </w:p>
    <w:p w:rsidR="006D36EE" w:rsidRPr="00EB205D" w:rsidRDefault="006D36EE" w:rsidP="002F09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устойчивое положение сосудов и цистерн.</w:t>
      </w:r>
    </w:p>
    <w:p w:rsidR="006D36EE" w:rsidRPr="00EB205D" w:rsidRDefault="006D36EE" w:rsidP="002F09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защищенность сосудов и цистерн от ударов.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="00FC68F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вещества относятся к классу инфекционных веществ?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Радиационные отходы и лекарственные препараты.</w:t>
      </w:r>
    </w:p>
    <w:p w:rsidR="006D36EE" w:rsidRPr="00EB205D" w:rsidRDefault="006D36EE" w:rsidP="002F09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Клинические отходы и биологические препараты.</w:t>
      </w:r>
    </w:p>
    <w:p w:rsidR="006D36EE" w:rsidRPr="00EB205D" w:rsidRDefault="006D36EE" w:rsidP="002F09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отходы и небиологические препараты.</w:t>
      </w:r>
    </w:p>
    <w:p w:rsidR="006D36EE" w:rsidRPr="00EB205D" w:rsidRDefault="006D36EE" w:rsidP="002F09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отходы и противомикробные препараты.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46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из перечисленных веществ допускаются к перевозке?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Серная кислота, регенерированная из кислого гудрона.</w:t>
      </w:r>
    </w:p>
    <w:p w:rsidR="006D36EE" w:rsidRPr="00EB205D" w:rsidRDefault="006D36EE" w:rsidP="002F09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Неденитрованные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смеси остаточных серной и азотной кислот.</w:t>
      </w:r>
    </w:p>
    <w:p w:rsidR="006D36EE" w:rsidRPr="00EB205D" w:rsidRDefault="006D36EE" w:rsidP="002F09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неустойчивые нитрующие кислотные смеси.</w:t>
      </w:r>
    </w:p>
    <w:p w:rsidR="006D36EE" w:rsidRPr="00EB205D" w:rsidRDefault="006D36EE" w:rsidP="002F09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неустойчивые смеси отработанной серной кислоты.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47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2754CA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допускается использовать коммерческие названия в качестве технического названия груза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</w:t>
      </w:r>
      <w:r w:rsidR="002754CA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любом случае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2754CA" w:rsidP="002F09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если это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не используется в периодических изданиях.</w:t>
      </w:r>
    </w:p>
    <w:p w:rsidR="006D36EE" w:rsidRPr="00EB205D" w:rsidRDefault="002754CA" w:rsidP="002F09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исключительных случаях.</w:t>
      </w:r>
    </w:p>
    <w:p w:rsidR="006D36EE" w:rsidRPr="00EB205D" w:rsidRDefault="006D36EE" w:rsidP="002F09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допускается.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48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каких языках, кроме официального языка страны происхождения груза, должна быть выполнена маркировочная надпись </w:t>
      </w:r>
      <w:r w:rsidR="005A1B5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ТРАНСПОРТНЫЙ ПАКЕТ</w:t>
      </w:r>
      <w:r w:rsidR="005A1B5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 английском, французском или немецком.</w:t>
      </w:r>
    </w:p>
    <w:p w:rsidR="006D36EE" w:rsidRPr="00EB205D" w:rsidRDefault="006D36EE" w:rsidP="002F09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английском, итальянском или русском.</w:t>
      </w:r>
    </w:p>
    <w:p w:rsidR="006D36EE" w:rsidRPr="00EB205D" w:rsidRDefault="006D36EE" w:rsidP="002F09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испанском, английском или французском.</w:t>
      </w:r>
    </w:p>
    <w:p w:rsidR="006D36EE" w:rsidRPr="00EB205D" w:rsidRDefault="006D36EE" w:rsidP="002F09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49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 знаками опасности и маркировочными надписями должна быть снабжена упаковка, если два и более опасных грузов помещаются в одну и ту же наружную тару?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3E0099" w:rsidP="002F09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Знаками и надписями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требуются для наиболее опасного веществ или изделия.</w:t>
      </w:r>
    </w:p>
    <w:p w:rsidR="006D36EE" w:rsidRPr="00EB205D" w:rsidRDefault="003E0099" w:rsidP="002F09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Знаками и надписями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которые требуются для каждого вещества или изделия.</w:t>
      </w:r>
    </w:p>
    <w:p w:rsidR="006D36EE" w:rsidRPr="00EB205D" w:rsidRDefault="003E0099" w:rsidP="002F09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Знаками и надписями, требующимися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или изделия, которого содержится больше по объему.</w:t>
      </w:r>
    </w:p>
    <w:p w:rsidR="006D36EE" w:rsidRPr="00EB205D" w:rsidRDefault="003E0099" w:rsidP="002F09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Знаками и надписями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требующимися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или изделия, которого содержится больше по массе.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наносится маркировка, характеризующая вид и степень опасности груза, при транспортировании груза в контейнере?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дверь, заднюю стенку и, если позволяет конструкция, днище.</w:t>
      </w:r>
    </w:p>
    <w:p w:rsidR="006D36EE" w:rsidRPr="00EB205D" w:rsidRDefault="006D36EE" w:rsidP="002F09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 дверь, боковую стенку и, если позволяет конструкция, крышу.</w:t>
      </w:r>
    </w:p>
    <w:p w:rsidR="006D36EE" w:rsidRPr="00EB205D" w:rsidRDefault="006D36EE" w:rsidP="002F09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боковую стенку.</w:t>
      </w:r>
    </w:p>
    <w:p w:rsidR="006D36EE" w:rsidRPr="00EB205D" w:rsidRDefault="006D36EE" w:rsidP="002F09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дверь.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51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в нормативно-технической документации на продукцию указывают температуру вспышки?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Если она не более 61 °С.</w:t>
      </w:r>
    </w:p>
    <w:p w:rsidR="006D36EE" w:rsidRPr="00EB205D" w:rsidRDefault="006D36EE" w:rsidP="002F09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она более 61 °С.</w:t>
      </w:r>
    </w:p>
    <w:p w:rsidR="006D36EE" w:rsidRPr="00EB205D" w:rsidRDefault="006D36EE" w:rsidP="002F09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она не более 75 °С.</w:t>
      </w:r>
    </w:p>
    <w:p w:rsidR="006D36EE" w:rsidRPr="00EB205D" w:rsidRDefault="006D36EE" w:rsidP="002F09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она более 75 °С.</w:t>
      </w:r>
    </w:p>
    <w:p w:rsidR="006D36EE" w:rsidRPr="00EB205D" w:rsidRDefault="00FD54C4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16E0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10564D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сведения должны быть нанесены на каждую упаковку в виде разборчивой и долговечной маркировки, если в ДОПОГ не предусмотрено иное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упаковки опасного груза.</w:t>
      </w:r>
    </w:p>
    <w:p w:rsidR="006D36EE" w:rsidRPr="00EB205D" w:rsidRDefault="006D36EE" w:rsidP="002F09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Точное наименование опасного груза в соответствии с накладной.</w:t>
      </w:r>
    </w:p>
    <w:p w:rsidR="006D36EE" w:rsidRPr="00EB205D" w:rsidRDefault="006D36EE" w:rsidP="002F09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Номер Организации Объединенных Наций, соответствующий содержащимся в упаковке опасным грузам.</w:t>
      </w:r>
    </w:p>
    <w:p w:rsidR="006D36EE" w:rsidRPr="00EB205D" w:rsidRDefault="006D36EE" w:rsidP="002F09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опасности, соответствующий содержащимся в упаковке опасным грузам.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53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должен выглядеть маркировочный знак вещества, опасного для окружающей среды, расположенный рядом с маркировочными надписями на упаковке опасного груза?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Рыба и дерево в равностороннем ромбе.</w:t>
      </w:r>
    </w:p>
    <w:p w:rsidR="006D36EE" w:rsidRPr="00EB205D" w:rsidRDefault="006D36EE" w:rsidP="002F09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и гнездо в круге.</w:t>
      </w:r>
    </w:p>
    <w:p w:rsidR="006D36EE" w:rsidRPr="00EB205D" w:rsidRDefault="006D36EE" w:rsidP="002F09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 и куст в равнобедренном треугольнике.</w:t>
      </w:r>
    </w:p>
    <w:p w:rsidR="006D36EE" w:rsidRPr="00EB205D" w:rsidRDefault="006D36EE" w:rsidP="002F09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Зебра и дорога в равностороннем квадрате.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вещества обозначаются знаком опасности в виде черного или белого пламени на синем фоне?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Легковоспламеняющиеся твердые вещества.</w:t>
      </w:r>
    </w:p>
    <w:p w:rsidR="006D36EE" w:rsidRPr="00EB205D" w:rsidRDefault="006D36EE" w:rsidP="002F09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способные к самовозгоранию.</w:t>
      </w:r>
    </w:p>
    <w:p w:rsidR="006D36EE" w:rsidRPr="00EB205D" w:rsidRDefault="006D36EE" w:rsidP="002F09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Легковоспламеняющиеся жидкости.</w:t>
      </w:r>
    </w:p>
    <w:p w:rsidR="006D36EE" w:rsidRPr="00EB205D" w:rsidRDefault="006D36EE" w:rsidP="002F09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Вещества, выделяющие легковоспламеняющиеся газы при соприкосновении с водой.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55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вещества обозначаются знаком опасности в виде черного пламени на белом фоне с семью вертикальными красными полосами? </w:t>
      </w:r>
    </w:p>
    <w:p w:rsidR="006D36EE" w:rsidRPr="00EB205D" w:rsidRDefault="006D36EE" w:rsidP="002F09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Самореактивные</w:t>
      </w:r>
      <w:proofErr w:type="spellEnd"/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вещества.</w:t>
      </w:r>
    </w:p>
    <w:p w:rsidR="006D36EE" w:rsidRPr="00EB205D" w:rsidRDefault="006D36EE" w:rsidP="002F09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Окисляющие вещества.</w:t>
      </w:r>
    </w:p>
    <w:p w:rsidR="006D36EE" w:rsidRPr="00EB205D" w:rsidRDefault="006D36EE" w:rsidP="002F09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Коррозионные вещества.</w:t>
      </w:r>
    </w:p>
    <w:p w:rsidR="006D36EE" w:rsidRPr="00EB205D" w:rsidRDefault="006D36EE" w:rsidP="002F09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пероксиды.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56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каком основании разрешается совместная погрузка упаковки с различными знаками опасности в одно и то же транспортное средство или контейнер?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распоряжения лица, ответственного за погрузку.</w:t>
      </w:r>
    </w:p>
    <w:p w:rsidR="006D36EE" w:rsidRPr="00EB205D" w:rsidRDefault="006D36EE" w:rsidP="002F09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разрешения руководителя транспортной компании, осуществляющей перевозку.</w:t>
      </w:r>
    </w:p>
    <w:p w:rsidR="006D36EE" w:rsidRPr="00EB205D" w:rsidRDefault="006D36EE" w:rsidP="002F09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классификации опасных грузов ГОСТ 19433-88.</w:t>
      </w:r>
    </w:p>
    <w:p w:rsidR="006D36EE" w:rsidRPr="00EB205D" w:rsidRDefault="006D36EE" w:rsidP="002F09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 основании таблицы совместимости знаков опасности ДОПОГ.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57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каким документом должны выполняться требования к конструкции и оборудованию транспортного средства, перевозящего опасные грузы?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19433-88. Грузы опасные. Классификация и маркировка.</w:t>
      </w:r>
    </w:p>
    <w:p w:rsidR="006D36EE" w:rsidRPr="00EB205D" w:rsidRDefault="006D36EE" w:rsidP="002F09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перевозок грузов автомобильным транспортом.</w:t>
      </w:r>
    </w:p>
    <w:p w:rsidR="006D36EE" w:rsidRPr="00EB205D" w:rsidRDefault="006D36EE" w:rsidP="002F09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Европейское соглашение о международной дорожной перевозке опасных грузов (ДОПОГ).</w:t>
      </w:r>
    </w:p>
    <w:p w:rsidR="006D36EE" w:rsidRPr="00EB205D" w:rsidRDefault="006D36EE" w:rsidP="002F09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Технический регламент Таможенного союза 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безопасности колесных транспортных средств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58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 должны быть оснащены транспортные средства, используемые для перевозки опасных грузов?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Автоматическим компьютерным управлением двигателем.</w:t>
      </w:r>
    </w:p>
    <w:p w:rsidR="006D36EE" w:rsidRPr="00EB205D" w:rsidRDefault="006D36EE" w:rsidP="002F09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</w:t>
      </w:r>
      <w:proofErr w:type="spell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видеорегистрации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 звукового и речевого оповещения населения.</w:t>
      </w:r>
    </w:p>
    <w:p w:rsidR="006D36EE" w:rsidRPr="00EB205D" w:rsidRDefault="006D36EE" w:rsidP="002F09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Аппаратурой спутниковой навигации.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59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 допускается по отношению к кондиционерам и холодильному оборудованию, применяемым на транспортных средствах?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FD54C4" w:rsidP="002F09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составе в качестве хладагента аммиака.</w:t>
      </w:r>
    </w:p>
    <w:p w:rsidR="006D36EE" w:rsidRPr="00EB205D" w:rsidRDefault="00FD54C4" w:rsidP="002F09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 составе вредных веществ.</w:t>
      </w:r>
    </w:p>
    <w:p w:rsidR="006D36EE" w:rsidRPr="00EB205D" w:rsidRDefault="00FD54C4" w:rsidP="002F09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Наличие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 их составе </w:t>
      </w:r>
      <w:proofErr w:type="spellStart"/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озоноразрушающих</w:t>
      </w:r>
      <w:proofErr w:type="spellEnd"/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веществ и материалов, перечень которых утвержден Комиссией Таможенного союза.</w:t>
      </w:r>
    </w:p>
    <w:p w:rsidR="006D36EE" w:rsidRPr="00EB205D" w:rsidRDefault="00FD54C4" w:rsidP="002F09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составе только </w:t>
      </w:r>
      <w:proofErr w:type="spellStart"/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озоноразрушающих</w:t>
      </w:r>
      <w:proofErr w:type="spellEnd"/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перечень которых приводится в Киотском протоколе.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Сколько прицепов или полуприцепов может включать одна транспортная единица, загруженная опасными грузами?</w:t>
      </w:r>
      <w:r w:rsidR="006D36EE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более одного.</w:t>
      </w:r>
    </w:p>
    <w:p w:rsidR="006D36EE" w:rsidRPr="00EB205D" w:rsidRDefault="006D36EE" w:rsidP="002F09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двух.</w:t>
      </w:r>
    </w:p>
    <w:p w:rsidR="006D36EE" w:rsidRPr="00EB205D" w:rsidRDefault="006D36EE" w:rsidP="002F09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Более одного, если класс перевозимых грузов не относится к взрывчатым веществам.</w:t>
      </w:r>
    </w:p>
    <w:p w:rsidR="006D36EE" w:rsidRPr="00EB205D" w:rsidRDefault="006D36EE" w:rsidP="002F09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одного, если класс перевозимых грузов не относится к легковоспламеняющимся веществам.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Какова одна из основных целей базовой подготовки водителей транспортных средств, перевозящих опасные грузы?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водителей с воздействиями, которые оказывают опасные вещества на окружающую среду.</w:t>
      </w:r>
    </w:p>
    <w:p w:rsidR="006D36EE" w:rsidRPr="00EB205D" w:rsidRDefault="006D36EE" w:rsidP="002F09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Ознакомить водителей с рисками, связанными с перевозкой опасных грузов.</w:t>
      </w:r>
    </w:p>
    <w:p w:rsidR="006D36EE" w:rsidRPr="00EB205D" w:rsidRDefault="006D36EE" w:rsidP="002F09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водителей с химическим составом опасных веществ.</w:t>
      </w:r>
    </w:p>
    <w:p w:rsidR="006D36EE" w:rsidRPr="00EB205D" w:rsidRDefault="006D36EE" w:rsidP="002F09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водителей с принципами классификации опасных грузов.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62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2F6B3B" w:rsidRPr="002F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допускается вскрытие водителем и помощником водителя упаковки с опасным грузом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2F6B3B" w:rsidRDefault="002F6B3B" w:rsidP="002F6B3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аварийной ситуации</w:t>
      </w:r>
      <w:r w:rsidR="006D36EE" w:rsidRPr="002F6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2F6B3B" w:rsidRDefault="006D36EE" w:rsidP="002F09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в случае аварийной ситуации.</w:t>
      </w:r>
    </w:p>
    <w:p w:rsidR="006D36EE" w:rsidRPr="002F6B3B" w:rsidRDefault="002F6B3B" w:rsidP="002F6B3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допускается</w:t>
      </w:r>
      <w:r w:rsidR="006D36EE" w:rsidRPr="002F6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2F6B3B" w:rsidRDefault="006D36EE" w:rsidP="002F09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F6B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допускается</w:t>
      </w:r>
      <w:r w:rsidR="00834E4E" w:rsidRPr="002F6B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ни в каком случае</w:t>
      </w:r>
      <w:r w:rsidRPr="002F6B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63</w:t>
      </w:r>
      <w:r w:rsidR="00BB155F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минимальное расстояние должно соблюдаться при движении между следующими друг за другом транспортными средствами, перевозящими взрывчатые вещества и изделия, в составе автоколонны?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10 м.</w:t>
      </w:r>
    </w:p>
    <w:p w:rsidR="006D36EE" w:rsidRPr="00EB205D" w:rsidRDefault="006D36EE" w:rsidP="002F09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25 м.</w:t>
      </w:r>
    </w:p>
    <w:p w:rsidR="006D36EE" w:rsidRPr="00EB205D" w:rsidRDefault="006D36EE" w:rsidP="002F09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менее 50 м.</w:t>
      </w:r>
    </w:p>
    <w:p w:rsidR="006D36EE" w:rsidRPr="00EB205D" w:rsidRDefault="006D36EE" w:rsidP="002F09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100 м.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64</w:t>
      </w:r>
      <w:r w:rsidR="00BB155F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называется транспортным средством EX/II?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Транспортное средство, предназначенное для перевозки взрывчатых веществ и изделий (класс 1).</w:t>
      </w:r>
    </w:p>
    <w:p w:rsidR="006D36EE" w:rsidRPr="00EB205D" w:rsidRDefault="006D36EE" w:rsidP="002F09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Транспортное средство, предназначенное </w:t>
      </w:r>
      <w:r w:rsidR="0069216F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перевозки токсичных веществ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(класс 6.1).</w:t>
      </w:r>
    </w:p>
    <w:p w:rsidR="006D36EE" w:rsidRPr="00EB205D" w:rsidRDefault="006D36EE" w:rsidP="002F09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Транспортное средство, предназначенное для перевозки инфекционных веществ (класс 6.2).</w:t>
      </w:r>
    </w:p>
    <w:p w:rsidR="006D36EE" w:rsidRPr="00EB205D" w:rsidRDefault="006D36EE" w:rsidP="002F09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Транспортное средство, предназначенное для перевозки прочих опасных </w:t>
      </w:r>
      <w:proofErr w:type="gramStart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 </w:t>
      </w:r>
      <w:r w:rsidR="005A1B5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(класс 9).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65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должны быть отрегулированы устройства ограничения скорости автотранспортных средс</w:t>
      </w:r>
      <w:r w:rsidR="00D96D8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тв, перевозящих опасные грузы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максимальной массой более 3,5 т?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при превышении скорости более 90 км/ч раздавался звуковой сигнал.</w:t>
      </w:r>
    </w:p>
    <w:p w:rsidR="006D36EE" w:rsidRPr="00EB205D" w:rsidRDefault="006D36EE" w:rsidP="002F09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при превышении скорости более 120 км/ч раздавался звуковой сигнал.</w:t>
      </w:r>
    </w:p>
    <w:p w:rsidR="006D36EE" w:rsidRPr="00EB205D" w:rsidRDefault="006D36EE" w:rsidP="002F09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Так, чтобы скорость не могла превысить 90 км/ч.</w:t>
      </w:r>
    </w:p>
    <w:p w:rsidR="006D36EE" w:rsidRPr="00EB205D" w:rsidRDefault="006D36EE" w:rsidP="002F09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скорость не могла превысить 120 км/ч.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66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Какую поверхность или покрытие должен иметь контейнер при перевозке сыпучих порошкообразных веществ, а также пиротехнических средств?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Металлическую поверхность или покрытие.</w:t>
      </w:r>
    </w:p>
    <w:p w:rsidR="006D36EE" w:rsidRPr="00EB205D" w:rsidRDefault="006D36EE" w:rsidP="002F09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Неметаллическую поверхность или покрытие.</w:t>
      </w:r>
    </w:p>
    <w:p w:rsidR="006D36EE" w:rsidRPr="00EB205D" w:rsidRDefault="006D36EE" w:rsidP="002F09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цинковую поверхность или покрытие.</w:t>
      </w:r>
    </w:p>
    <w:p w:rsidR="006D36EE" w:rsidRPr="00EB205D" w:rsidRDefault="006D36EE" w:rsidP="002F09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деревянную поверхность или покрытие.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67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должна пройти соответствующее испытание на герметичность при нормативных уровнях испытаний каждая единица тары, предназначенная для наполнения жидкостями?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До первого использования в целях </w:t>
      </w:r>
      <w:r w:rsidR="00C94707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перевозки и после реконструкции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перед ее очередным использованием в целях перевозки.</w:t>
      </w:r>
    </w:p>
    <w:p w:rsidR="006D36EE" w:rsidRPr="00EB205D" w:rsidRDefault="006D36EE" w:rsidP="002F09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до первого использования в целях перевозки.</w:t>
      </w:r>
    </w:p>
    <w:p w:rsidR="006D36EE" w:rsidRPr="00EB205D" w:rsidRDefault="008236C3" w:rsidP="002F09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после реконструкции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ее очередным использование</w:t>
      </w:r>
      <w:r w:rsidR="0006286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перевозки.</w:t>
      </w:r>
    </w:p>
    <w:p w:rsidR="006D36EE" w:rsidRPr="00EB205D" w:rsidRDefault="006D36EE" w:rsidP="002F09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каждым очередным наполнением.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68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какой периодичностью аварийные сосуды под давлением должны подвергаться очистке, продувке и визуальной проверке их внешнего и внутреннего состояния?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8236C3" w:rsidP="002F09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реже одного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пять лет.</w:t>
      </w:r>
    </w:p>
    <w:p w:rsidR="006D36EE" w:rsidRPr="00EB205D" w:rsidRDefault="006D36EE" w:rsidP="002F09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Регулярно, один раз в месяц.</w:t>
      </w:r>
    </w:p>
    <w:p w:rsidR="006D36EE" w:rsidRPr="00EB205D" w:rsidRDefault="008236C3" w:rsidP="002F09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реконструкции 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первым использованием.</w:t>
      </w:r>
    </w:p>
    <w:p w:rsidR="006D36EE" w:rsidRPr="00EB205D" w:rsidRDefault="006D36EE" w:rsidP="002F09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После каждого использования.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69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меры должны быть предприняты, если контейнер средней грузоподъемно</w:t>
      </w:r>
      <w:r w:rsidR="005A1B5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 для массовых грузов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используется для перевозки жидкостей с температурой вспышки 60 </w:t>
      </w:r>
      <w:proofErr w:type="spellStart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о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spellEnd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(закрытый сосуд) или ниже либо для перевозки порошков, пыль которых является взрывоопасной?</w:t>
      </w:r>
      <w:r w:rsidR="006D36EE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ограничению скорости транспортного средства до 90 км/ч.</w:t>
      </w:r>
    </w:p>
    <w:p w:rsidR="006D36EE" w:rsidRPr="00EB205D" w:rsidRDefault="006D36EE" w:rsidP="002F09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Меры для предотвращения опасного электрического разряда.</w:t>
      </w:r>
    </w:p>
    <w:p w:rsidR="006D36EE" w:rsidRPr="00EB205D" w:rsidRDefault="006D36EE" w:rsidP="002F09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недопущению тряски контейнера во время перевозки.</w:t>
      </w:r>
    </w:p>
    <w:p w:rsidR="006D36EE" w:rsidRPr="00EB205D" w:rsidRDefault="006D36EE" w:rsidP="002F09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по недопущению их перевозки вместе </w:t>
      </w:r>
      <w:r w:rsidR="009177F0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грузами.</w:t>
      </w:r>
    </w:p>
    <w:p w:rsidR="006D36EE" w:rsidRPr="00EB205D" w:rsidRDefault="00A16E0F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70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грузовые транспортные единицы должны использоваться для перевозки </w:t>
      </w:r>
      <w:proofErr w:type="spellStart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фумигированного</w:t>
      </w:r>
      <w:proofErr w:type="spellEnd"/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груза?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102C" w:rsidRPr="00EB205D" w:rsidRDefault="0083102C" w:rsidP="0069216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000000"/>
          <w:sz w:val="24"/>
          <w:szCs w:val="24"/>
          <w:lang w:eastAsia="ru-RU"/>
        </w:rPr>
      </w:pPr>
    </w:p>
    <w:p w:rsidR="006D36EE" w:rsidRPr="00EB205D" w:rsidRDefault="006D36EE" w:rsidP="002F09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Закрывающиеся таким образом, чтобы выпуск газа был сокращен до минимума.</w:t>
      </w:r>
    </w:p>
    <w:p w:rsidR="006D36EE" w:rsidRPr="00EB205D" w:rsidRDefault="006D36EE" w:rsidP="002F09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Закрывающиеся таким образом, чтобы во время перевозки осуществлялось постоянное проветривание груза.</w:t>
      </w:r>
    </w:p>
    <w:p w:rsidR="006D36EE" w:rsidRPr="00EB205D" w:rsidRDefault="006D36EE" w:rsidP="002F09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контейнеры-цистерны.</w:t>
      </w:r>
    </w:p>
    <w:p w:rsidR="007424CC" w:rsidRPr="00EB205D" w:rsidRDefault="006D36EE" w:rsidP="002F09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транспортные средства с брезентовым покрытием кузова.</w:t>
      </w:r>
      <w:r w:rsidR="003E0E2D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D36EE" w:rsidRPr="00EB205D" w:rsidRDefault="00EB205D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71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случае переносные цистерны могут быть предъявлены к перевозке?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56054C" w:rsidP="002F09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наружная поверхность корпуса или сервисное оборудование загрязнены ранее перевозимыми веществами.</w:t>
      </w:r>
    </w:p>
    <w:p w:rsidR="006D36EE" w:rsidRPr="00EB205D" w:rsidRDefault="0056054C" w:rsidP="002F09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605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сли повреждения таковы, что это не скажется на целостности цистерны и ее крепежных приспособлений.</w:t>
      </w:r>
    </w:p>
    <w:p w:rsidR="006D36EE" w:rsidRPr="00EB205D" w:rsidRDefault="0056054C" w:rsidP="002F09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повреждения таковы, что это может сказаться на целостности цистерны и ее подъемных приспособлений.</w:t>
      </w:r>
    </w:p>
    <w:p w:rsidR="006D36EE" w:rsidRPr="00EB205D" w:rsidRDefault="0056054C" w:rsidP="002F09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серв</w:t>
      </w:r>
      <w:r w:rsidR="009177F0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исное оборудование не проверено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EB205D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B155F" w:rsidRPr="00EB205D">
        <w:rPr>
          <w:rFonts w:ascii="Times New Roman" w:hAnsi="Times New Roman" w:cs="Times New Roman"/>
          <w:sz w:val="24"/>
          <w:szCs w:val="24"/>
        </w:rPr>
        <w:t>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 переносной цистерне должно располагаться сервисное оборудование, такое</w:t>
      </w:r>
      <w:r w:rsidR="0032056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клапаны и наружный трубопровод?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сверху цистерны.</w:t>
      </w:r>
    </w:p>
    <w:p w:rsidR="006D36EE" w:rsidRPr="00EB205D" w:rsidRDefault="006D36EE" w:rsidP="002F09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по бокам цистерны.</w:t>
      </w:r>
    </w:p>
    <w:p w:rsidR="006D36EE" w:rsidRPr="00EB205D" w:rsidRDefault="006D36EE" w:rsidP="002F09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Так, чтобы вещество не оставалось в них после заполнения цистерны.</w:t>
      </w:r>
    </w:p>
    <w:p w:rsidR="006D36EE" w:rsidRPr="00EB205D" w:rsidRDefault="006D36EE" w:rsidP="002F09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их внутренний объем не входил в расчетный объем цистерны.</w:t>
      </w:r>
    </w:p>
    <w:p w:rsidR="006D36EE" w:rsidRPr="00EB205D" w:rsidRDefault="00EB205D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73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96359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Допускается ли перевозка пищевых продуктов в металлических цистернах, использовавшихся для перевозки опасных веществ?</w:t>
      </w:r>
    </w:p>
    <w:p w:rsidR="006D36EE" w:rsidRPr="00EB205D" w:rsidRDefault="00834E4E" w:rsidP="002F09F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 п</w:t>
      </w:r>
      <w:r w:rsidR="0032056F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перевозки грузов 1-3 классов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6EE" w:rsidRPr="00EB205D" w:rsidRDefault="00834E4E" w:rsidP="002F09F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</w:t>
      </w:r>
      <w:r w:rsidR="006D36EE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олько если приняты необходимые меры для предотвращения нанесения какого-либо вреда здоровью людей.</w:t>
      </w:r>
    </w:p>
    <w:p w:rsidR="006D36EE" w:rsidRPr="00EB205D" w:rsidRDefault="00834E4E" w:rsidP="002F09F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 если исключена возможность вступления остатков опасных веществ в опасные реакции с пищевыми продуктами.</w:t>
      </w:r>
    </w:p>
    <w:p w:rsidR="006D36EE" w:rsidRPr="00EB205D" w:rsidRDefault="006D36EE" w:rsidP="002F09F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запрещается.</w:t>
      </w:r>
    </w:p>
    <w:p w:rsidR="006D36EE" w:rsidRPr="00EB205D" w:rsidRDefault="00EB205D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74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Допускается ли перевозка веществ, способных вступать в опасную реакцию друг с другом, в смежных секциях металлических цистерн?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без ограничений.</w:t>
      </w:r>
    </w:p>
    <w:p w:rsidR="006D36EE" w:rsidRPr="00EB205D" w:rsidRDefault="006D36EE" w:rsidP="002F09F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Допускается, если возможная опасная реакция не может сопровождаться взрывом, горением или разрушением стенок цистерны.</w:t>
      </w:r>
    </w:p>
    <w:p w:rsidR="006D36EE" w:rsidRPr="00EB205D" w:rsidRDefault="006D36EE" w:rsidP="002F09F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Допускается, если толщина перегородки между секциями равна </w:t>
      </w:r>
      <w:r w:rsidR="00872E07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толщине стенок цистерны 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или превышает </w:t>
      </w:r>
      <w:r w:rsidR="00872E07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ее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6D36EE" w:rsidRPr="00EB205D" w:rsidRDefault="006D36EE" w:rsidP="002F09F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допускается.</w:t>
      </w:r>
    </w:p>
    <w:p w:rsidR="006D36EE" w:rsidRPr="00EB205D" w:rsidRDefault="00EB205D" w:rsidP="0069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</w:t>
      </w:r>
      <w:r w:rsidR="00BB155F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D36EE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 должно быть испытательное давление для металлических цистерн, предназначенных для перевозки охлажденных сжиженных газов, по отношению к максимально допустимому рабочему давлению, указанному на цистерне?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6EE" w:rsidRPr="00EB205D" w:rsidRDefault="006D36EE" w:rsidP="002F09F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Превышать максимально допустимое давление минимум в 1,3 раза, но составлять не менее 300 кПа.</w:t>
      </w:r>
    </w:p>
    <w:p w:rsidR="006D36EE" w:rsidRPr="00EB205D" w:rsidRDefault="006D36EE" w:rsidP="002F09F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Превышать максимально допустимое давление минимум в 1,5 раза, но составлять не менее 500 кПа.</w:t>
      </w:r>
    </w:p>
    <w:p w:rsidR="006D36EE" w:rsidRPr="00EB205D" w:rsidRDefault="006D36EE" w:rsidP="002F09F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Превышать максимально допустимое давление минимум в 2 раза без нижнего фактического порога.</w:t>
      </w:r>
    </w:p>
    <w:p w:rsidR="00C437A6" w:rsidRPr="00EB205D" w:rsidRDefault="00306F78" w:rsidP="002F09F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6D36EE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равным максимально допустимому давлению без нижнего фактического порога.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76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Какие сроки устанавливаются для хранения контейнеров и баллонов с хлором на перевалочных пунктах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более суток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более 3 суток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более 5 суток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более 12 часов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77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Что из перечисленного должно быть проверено при проведении </w:t>
      </w:r>
      <w:proofErr w:type="spellStart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предрейсового</w:t>
      </w:r>
      <w:proofErr w:type="spellEnd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</w:t>
      </w:r>
      <w:proofErr w:type="spellStart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предсменного</w:t>
      </w:r>
      <w:proofErr w:type="spellEnd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 технического состояния транспортных средств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и исправность </w:t>
      </w:r>
      <w:proofErr w:type="spellStart"/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спойлеров</w:t>
      </w:r>
      <w:proofErr w:type="spellEnd"/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Работоспособность стеклоочистителей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Исправность системы подогрева руля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Исправность системы кондиционирования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78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В каком из перечисленных случаев допускается выпуск транспортного средства на линию без отметки о прохождении </w:t>
      </w:r>
      <w:proofErr w:type="spellStart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предрейсового</w:t>
      </w:r>
      <w:proofErr w:type="spellEnd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</w:t>
      </w:r>
      <w:proofErr w:type="spellStart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предсменного</w:t>
      </w:r>
      <w:proofErr w:type="spellEnd"/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 и подписи контролера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не позднее одного месяца с момента прохождения транспортным средством технического обслуживания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при наличии стажа работы у водителя более трех лет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при полном оснащении транспортного средства необходимыми инструментами и приспособлениями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допускается ни в каком случае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79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Что из перечисленного не входит в установленные реквизиты журнала регистрации результатов контроля технического состояния транспортных средств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Государственный регистрационный знак транспортного средства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Показания одометра (полные километры пробега) при проведении контроля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Подпись контролера, проводившего контроль водителя транспортного средства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Показания максимальной скорости разгона транспортного средства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каком случае допускается совмещение маркировки, характеризующей вид и степень опасности, с транспортной маркировкой и маркировкой, характеризующей груз, на одном ярлыке?</w:t>
      </w:r>
    </w:p>
    <w:p w:rsidR="008C63B4" w:rsidRPr="00EB205D" w:rsidRDefault="008C63B4" w:rsidP="008C63B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допускается ни в каком случае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при согласовании с Минтрансом России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Если размер ярлыка увеличен на величину, кратную количеству знаков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для класса опасности 1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Какое средство крепления опасного груза в кузове транспортного средства не допускается?</w:t>
      </w:r>
    </w:p>
    <w:p w:rsidR="008C63B4" w:rsidRPr="00EB205D" w:rsidRDefault="008C63B4" w:rsidP="008C63B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Ремни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Скобы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Цепи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Деревянные бруски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82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Какое максимальное сопротивление заземляющего устройства вместе с контуром заземления должно быть у транспортного средства для перевозки опасных грузов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 Ом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100 Ом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Ом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кОм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83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 должно фиксироваться запорное устройство загрузочного люка цистерны транспортного средства для перевозки опасных грузов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закрытом, открытом и не менее трех промежуточных положениях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 закрытом положении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закрытом и открытом положениях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закрытом, открытом и не менее двух промежуточных положениях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Какая из перечисленных маркировок относится к основным маркировочным надписям?</w:t>
      </w:r>
    </w:p>
    <w:p w:rsidR="008C63B4" w:rsidRPr="00EB205D" w:rsidRDefault="008C63B4" w:rsidP="008C63B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Адреса пунктов погрузки и выгрузки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 грузового места (брутто и нетто) в килограммах (тоннах)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Условный знак, наносимый на тару или упаковку для характеристики способов обращения с грузом при транспортировке, хранении, перевозке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Символы автоматической идентификации и сбора данных о грузе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какие сроки выполняются погрузка и выгрузка груза до 1 тонны в транспортные средства, предназначенные для перевозки опасных грузов в соответствии с ДОПОГ, если сроки погрузки и выгрузки груза не установлены в договоре перевозки груза?</w:t>
      </w:r>
    </w:p>
    <w:p w:rsidR="008C63B4" w:rsidRPr="00EB205D" w:rsidRDefault="008C63B4" w:rsidP="008C63B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 21 минуту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За 25 минут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За 13 минут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За 36 минут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каких из перечисленных документах должна быть сделана отметка о составлении акта о ненадлежащем выполнении грузоперевозок?</w:t>
      </w:r>
    </w:p>
    <w:p w:rsidR="008C63B4" w:rsidRPr="00EB205D" w:rsidRDefault="008C63B4" w:rsidP="008C63B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 всех перечисленных документах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сопроводительной ведомости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путевом листе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транспортной накладной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заказе-наряде</w:t>
      </w: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какому классу опасности относятся пиротехнические вещества, составы и изделия?</w:t>
      </w:r>
    </w:p>
    <w:p w:rsidR="008C63B4" w:rsidRPr="00EB205D" w:rsidRDefault="008C63B4" w:rsidP="008C63B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 классу опасности 1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 классу опасности 2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 классу опасности 3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 классу опасности 4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 классу опасности 9</w:t>
      </w: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C63B4" w:rsidRPr="00EB205D" w:rsidRDefault="00EB205D" w:rsidP="008C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</w:t>
      </w:r>
      <w:r w:rsidR="008C63B4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Какие данные необходимо установить для присвоения опасному грузу классификационного шифра?</w:t>
      </w:r>
    </w:p>
    <w:p w:rsidR="008C63B4" w:rsidRPr="00EB205D" w:rsidRDefault="008C63B4" w:rsidP="008C63B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(подкласс), к которому относится груз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Группу, характеризующую степень опасности груза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Виды опасности, характеризующие груз и степень опасности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Категорию, характеризующую дополнительный вид опасности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63B4" w:rsidRPr="00EB205D" w:rsidRDefault="008C63B4" w:rsidP="008C63B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Все перечисленные</w:t>
      </w: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Каким количеством и емкостью переносных огнетушителей должны комплектоваться транспортные средства для перевозки опасных грузов технически допустимой максимальной массой более 7,5 т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менее чем одним огнетушителем емкостью не менее 12 кг или двумя огнетушителями емкостью каждого не менее 6 кг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чем одним огнетушителем минимальной совокупной емкостью 8 кг или двумя огнетушителями, из которых один емкостью не менее 6 кг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или более огнетушителями общей емкостью не менее 4 кг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огнетушителем емкостью не менее 2 кг, пригодным для тушения пожара в двигателе или кабине транспортного средства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90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Какое максимальное номинальное напряжение электрооборудования может быть у транспортного средства для перевозки опасных грузов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24 В</w:t>
      </w:r>
      <w:r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В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 В</w:t>
      </w: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91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Какие требования предъявляются Техническим регламентом Таможенного союза "О безопасности колесных транспортных средств" к установке на транспортном средстве для перевозки опасных грузов дополнительных топливных баков, не предусмотренных изготовителем транспортного средства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Установка допускается только по согласованию с центром технической экспертизы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Установка запрещается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Допускается установка дополнительных топливных баков емкостью не более 50 % от объема основного бака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Установка допускается на специализированной станции технического обслуживания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92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Какое минимальное расстояние должно быть между задней стенкой цистерны и задней частью защитного устройства (от крайней задней точки стенки цистерны или от выступающей арматуры, соприкасающейся с перевозимым грузом)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 мм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100 мм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 мм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160 мм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93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В течение какого срока выдерживаются на складе вновь скомплектованные партии наполненных жидким хлором контейнеров или баллонов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BD1121" w:rsidP="002F09F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менее одних суток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трех суток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регламентируется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BD1121" w:rsidP="002F09FB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двух суток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636" w:rsidRPr="00EB205D" w:rsidRDefault="00EB205D" w:rsidP="00FE2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94</w:t>
      </w:r>
      <w:r w:rsidR="00FE2636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Какое из перечисленных требований при объявлении ценности опасного груза указано верно?</w:t>
      </w:r>
    </w:p>
    <w:p w:rsidR="00FE2636" w:rsidRPr="00EB205D" w:rsidRDefault="00FE2636" w:rsidP="00FE26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Объявленная ценность устанавливается по соглашению сторон между грузоотправителем и грузополучателем в заказе-наряде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Объявленная ценность не должна быть ниже действительной стоимости груза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Объявленная ценность не должна превышать действительной стоимости груза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Объявление ценности опасного груза не допускается</w:t>
      </w:r>
      <w:r w:rsidRPr="00EB20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E2636" w:rsidRPr="00EB205D" w:rsidRDefault="00EB205D" w:rsidP="00FE2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</w:t>
      </w:r>
      <w:r w:rsidR="00FE2636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каком количестве экземпляров (оригиналов) составляется сопроводительная ведомость?</w:t>
      </w:r>
    </w:p>
    <w:p w:rsidR="00FE2636" w:rsidRPr="00EB205D" w:rsidRDefault="00FE2636" w:rsidP="00FE26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3 экземплярах (оригиналах) - для грузополучателя, грузоотправителя и перевозчика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4 экземплярах (оригиналах) - для грузополучателя, грузоотправителя, перевозчика и Министерства транспорта Российской Федерации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2 экземплярах (оригиналах) - для грузополучателя и грузоотправителя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1 экземпляре (оригинале) - для грузополучателя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E2636" w:rsidRPr="00EB205D" w:rsidRDefault="00EB205D" w:rsidP="00FE2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FE2636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Какую маркировку не должны содержать упаковка и (или) транспортный пакет при транспортировке автомобильным транспортом?</w:t>
      </w:r>
    </w:p>
    <w:p w:rsidR="00FE2636" w:rsidRPr="00EB205D" w:rsidRDefault="00FE2636" w:rsidP="00FE26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 ООН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Знак опасности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Транспортное наименование груза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Номер аварийной карточки</w:t>
      </w:r>
      <w:r w:rsidRPr="00EB20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E2636" w:rsidRPr="00EB205D" w:rsidRDefault="00FE2636" w:rsidP="00FE263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Классификационный шифр</w:t>
      </w: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97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требования к транспортным средствам-цистернам для перевозки и заправки сжиженных углеводородных газов указаны верно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перечисленное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обеих сторонах сосуда от шва переднего днища до шва заднего днища должны быть нанесены отличительные полосы красного цвета шириной 200 мм вниз от продольной оси сосуда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Наружная поверхность сосуда должна окрашиваться эмалью желтого цвета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Надпись "Опасно" на заднем днище сосуда и надпись черного цвета "Опасно - сжиженный газ" над отличительными полосами должны быть читаемы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98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Какими средствами комплектуется транспортное средство для перевозки опасных грузов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Всеми перечисленными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чем двумя противооткатными упорами на каждое транспортное средство (звено автопоезда), размеры которых соответствуют диаметру колес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Набором ручного инструмента для аварийного ремонта транспортного средства; одеждой яркого цвета для каждого члена экипажа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Двумя знаками аварийной остановки; средствами нейтрализации перевозимых опасных грузов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Двумя фонарями автономного питания с мигающими или постоянными огнями оранжевого цвета; карманными фонарями для каждого члена экипажа.</w:t>
      </w:r>
    </w:p>
    <w:p w:rsidR="00392934" w:rsidRPr="00EB205D" w:rsidRDefault="00392934" w:rsidP="00392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99</w:t>
      </w: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Pr="00392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 должно быть транспортное средство для перевозки опасных грузов, чтобы быть допущенным к эксплуатации</w:t>
      </w:r>
      <w:r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934" w:rsidRPr="00EB205D" w:rsidRDefault="00392934" w:rsidP="0039293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установленными на транспортном средстве лампами накаливания с винтовыми цоколями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934" w:rsidRPr="00EB205D" w:rsidRDefault="00392934" w:rsidP="0039293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защитного кожуха под днищем и с боков топливного бака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934" w:rsidRPr="00392934" w:rsidRDefault="00392934" w:rsidP="0039293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929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установленными оградительными сетками и решетками вокруг ламп накаливания внутри кузова транспортного средства</w:t>
      </w:r>
      <w:r w:rsidRPr="003929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392934" w:rsidRDefault="00392934" w:rsidP="0039293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поврежденными кронштейнами для крепления таблиц системы информации об опасности, расположенных спереди (на бампере)</w:t>
      </w:r>
      <w:r w:rsidRPr="00392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934" w:rsidRPr="00392934" w:rsidRDefault="00392934" w:rsidP="0039293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защитной непроницаемой перегородки между топливным баком и аккумуляторной батареей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100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 из перечисленных средств не должен оснащаться автомобильный транспорт, осуществляющий перевозку жидкого хлора в баллонах и контейнерах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Переносными </w:t>
      </w:r>
      <w:proofErr w:type="spellStart"/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распыливающими</w:t>
      </w:r>
      <w:proofErr w:type="spellEnd"/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устройствами специальной конструкции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Мобильными средствами оперативной связи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Переносным индикатором утечки хлора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Герметизирующими колпаками на арматуры контейнера и баллона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101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 образом производится опломбирование контейнеров, предназначенных одному грузополучателю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опломбирования производится по соглашению сторон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одной до четырех пломб в точках стыкования окантовочных полос или других связочных материалов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Спереди и сзади две пломбы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дверях по одной пломбе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какие сроки должна быть осуществлена доставка груза в междугородном сообщении, если в договоре перевозки груза сроки не установлены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расчета одни сутки на каждые 300 км расстояния перевозки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расчета одни сутки на каждые 200 км расстояния перевозки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расчета одни сутки на каждые 700 км расстояния перевозки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расчета одни сутки на каждые 500 км расстояния перевозки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103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истечении какого срока грузоотправитель и грузополучатель вправе считать груз утраченным и потребовать возмещения ущерба за утраченный груз при перевозке в междугородном сообщении, если иное не установлено договором перевозки груза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дней со дня, когда груз должен был быть выдан грузополучателю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30 дней со дня, когда груз должен был быть выдан грузополучателю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дней со дня, когда груз должен был быть выдан грузополучателю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дней со дня приема груза для перевозки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104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документе указывается масса груза грузоотправителем при перевозке груза навалом, насыпью, наливом или в контейнерах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договоре перевозки груза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 транспортной накладной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договоре фрахтования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заказе-наряде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105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случае допускается перевозка баллонов с жидким хлором в горизонтальном положении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Допускается при высоте штабеля не более половины высоты стенки вагона или борта кузова автомашины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Допускается при укладке баллонов колпаками (вентилями) в разные стороны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Допускается при наличии специального разрешения </w:t>
      </w:r>
      <w:proofErr w:type="spellStart"/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Ространснадзора</w:t>
      </w:r>
      <w:proofErr w:type="spellEnd"/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Перевозка баллонов с жидким хлором в горизонтальном положении не допускается ни в каком случае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106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из перечисленных вагонов-цистерн, контейнеров-цистерн, контейнеров (бочек) и баллонов допускается использовать для транспортировки жидкого хлора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которых истек срок ревизии предохранительного клапана и мембраны для вагонов-цистерн и контейнеров-цистерн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которых демонтированы сифонные трубки из баллонов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исправны, предназначены для транспортировки любых продуктов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которых имеются механические повреждения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107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каком максимальном сроке службы железнодорожные вагоны-цистерны, контейнеры-цистерны, контейнеры и баллоны, отработавшие в среде хлора, подлежат экспертизе промышленной безопасности для определения их технического состояния и установления срока дальнейшей безопасной эксплуатации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года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лет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 лет</w:t>
      </w:r>
      <w:r w:rsidR="00BD1121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лет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108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должно быть установлено по всему периметру цистерны на автоцистернах и прицепах (полуприцепах) - цистернах, на транспортных средствах для перевозки съемных цистерн и транспортных средствах - батареях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Передние защитные устройства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Боковые или задние защитные устройства</w:t>
      </w:r>
      <w:r w:rsidR="00BD1121"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Проблесковые маячки</w:t>
      </w:r>
      <w:r w:rsidR="00BD1121"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Светоотражающая лента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EB205D" w:rsidP="00BD1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109</w:t>
      </w:r>
      <w:r w:rsidR="00BD1121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 образом необходимо укрывать тентом транспортное средство для перевозки опасных грузов</w:t>
      </w:r>
      <w:r w:rsidR="00BD1121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121" w:rsidRPr="00EB205D" w:rsidRDefault="009D1C12" w:rsidP="002F09FB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Тент должен быть натянут, перекрывать борта кузова со всех сторон не менее чем на 400 мм и быть свободным снизу с целью проветривания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Тент должен быть натянут, перекрывать борта кузова со всех сторон не менее чем на 300 мм и быть свободным снизу с целью проветривания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Тент должен быть натянут, перекрывать борта кузова со всех сторон не менее чем на 200 мм и удерживаться фиксирующими приспособлениями</w:t>
      </w:r>
      <w:r w:rsidR="00BD1121" w:rsidRPr="00EB205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BD1121" w:rsidRPr="00EB205D" w:rsidRDefault="009D1C12" w:rsidP="002F09FB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Правилами не регламентируется</w:t>
      </w:r>
      <w:r w:rsidR="00BD1121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9B1" w:rsidRPr="00EB205D" w:rsidRDefault="00EB205D" w:rsidP="00A03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110</w:t>
      </w:r>
      <w:r w:rsidR="00A039B1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Знак опасности какого класса имеет чередующиеся равноотстоящие черные и белые полосы?</w:t>
      </w:r>
    </w:p>
    <w:p w:rsidR="00A039B1" w:rsidRPr="00EB205D" w:rsidRDefault="00A039B1" w:rsidP="00A039B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опасности 7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опасности 8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опасности 6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Класс опасности 9</w:t>
      </w:r>
      <w:r w:rsidRPr="00EB20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A039B1" w:rsidRPr="00C32873" w:rsidRDefault="00A039B1" w:rsidP="00A039B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опасности 4</w:t>
      </w: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9D1C12" w:rsidRPr="00EB205D" w:rsidRDefault="00EB205D" w:rsidP="009D1C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111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При выполнении какого условия допускается изменять маршрут перевозки жидкого хлор</w:t>
      </w:r>
      <w:r w:rsidR="009D1C1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9D1C1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C12" w:rsidRPr="00EB205D" w:rsidRDefault="009D1C12" w:rsidP="002F09FB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Категорически запрещается отклоняться от маршрута перевозки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указания такой возможности в инструкции по перевозке жидкого хлора автомобильным транспортом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письменного разрешения руководителя автотранспортного подразделения промышленной организации, в чьем ведении находится автотранспортное средство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разрешения ответственного лица, сопровождающего груз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D1C12" w:rsidRPr="00EB205D" w:rsidRDefault="00EB205D" w:rsidP="009D1C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112</w:t>
      </w:r>
      <w:r w:rsidR="009D1C12" w:rsidRPr="00EB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Какие требования к транспортным средствам-цистернам для перевозки и заправки нефтепродуктов указаны верно</w:t>
      </w:r>
      <w:r w:rsidR="009D1C12" w:rsidRPr="00EB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9D1C12"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C12" w:rsidRPr="00EB205D" w:rsidRDefault="009D1C12" w:rsidP="002F09FB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Надпись "Огнеопасно" на боковых сторонах и заднем днище сосуда должна быть читаема. Надписи выполняются на французском языке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цистерне должны размещаться два знака "Опасность", знак "Ограничение скорости", мигающий фонарь красного цвета или знак аварийной остановки, кошма, емкость для песка массой не менее 25 кг</w:t>
      </w:r>
      <w:r w:rsidRPr="00EB2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D1C12" w:rsidRPr="00EB205D" w:rsidRDefault="009D1C12" w:rsidP="002F09FB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Сопротивление электрической цепи, образуемой электропроводящим покрытием между переходником и замком рукава, должно быть не более 10 Ом. На цистернах, снабженных антистатическими рукавами, сопротивление указанной цепи должно быть не более указанного в эксплуатационной документации. Сопротивление отдельных участков цепи должно быть не более 100 Ом</w:t>
      </w:r>
      <w:r w:rsidRPr="00EB2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437A6" w:rsidRPr="00EB205D" w:rsidRDefault="009D1C12" w:rsidP="002F09FB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Сопротивление каждого из звеньев электрических цепей "рама шасси - штырь", "цистерна - рама шасси", "рама шасси - контакты вилки провода заземления" не должно превышать 50 Ом</w:t>
      </w:r>
      <w:r w:rsidRPr="00EB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9B1" w:rsidRPr="00EB205D" w:rsidRDefault="00EB205D" w:rsidP="00A03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113</w:t>
      </w:r>
      <w:r w:rsidR="00A039B1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 сколько допускается уменьшать размер знака опасности?</w:t>
      </w:r>
    </w:p>
    <w:p w:rsidR="00A039B1" w:rsidRPr="00EB205D" w:rsidRDefault="00A039B1" w:rsidP="00A039B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До 30 мм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До 35 мм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25 мм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039B1" w:rsidRPr="00EB205D" w:rsidRDefault="00A039B1" w:rsidP="00A039B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знака опасности не допускается уменьшать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6E0F" w:rsidRPr="00EB205D" w:rsidRDefault="00EB205D" w:rsidP="00A16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</w:t>
      </w:r>
      <w:r w:rsidR="00A16E0F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Каким документом оформляется подача порожнего контейнера грузоотправителю или груженого контейнера грузополучателю, в случае если погрузка груза в контейнер и выгрузка груза из него осуществляются посредством снятия контейнера с транспортного средства?</w:t>
      </w:r>
    </w:p>
    <w:p w:rsidR="00A16E0F" w:rsidRPr="00EB205D" w:rsidRDefault="00A16E0F" w:rsidP="00A16E0F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Пометкой в путевом листе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Сопроводительной ведомостью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Заказом-нарядом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Транспортной накладной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6E0F" w:rsidRPr="00EB205D" w:rsidRDefault="00EB205D" w:rsidP="00A16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</w:t>
      </w:r>
      <w:r w:rsidR="00A16E0F"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Каким образом образовываются классификационные шифры опасных грузов класса 1?</w:t>
      </w:r>
    </w:p>
    <w:p w:rsidR="00A16E0F" w:rsidRPr="00EB205D" w:rsidRDefault="00A16E0F" w:rsidP="00A16E0F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Набором цифр: первые две соответствуют подклассу, третья - номеру категории, четвертая - группе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Двумя цифрами, соответствующими подклассу, и буквенным обозначением группы совместимости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Набором цифр: первые две соответствуют подклассу, третья - номеру категории, и буквенным обозначением группы совместимости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Набором цифр: первые две соответствуют подклассу, третья - номеру категории, четвертая - группе, и буквенным обозначением группы совместимости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B205D" w:rsidRPr="00EB205D" w:rsidRDefault="00EB205D" w:rsidP="00EB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116</w:t>
      </w:r>
      <w:r w:rsidRPr="00EB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Каким образом образовываются классификационные шифры опасных грузов класса 1?</w:t>
      </w:r>
    </w:p>
    <w:p w:rsidR="00EB205D" w:rsidRPr="00EB205D" w:rsidRDefault="00EB205D" w:rsidP="00EB205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Допускается осуществлять перевозку жидкого хлора при ограниченной видимости (тумане, дожде, снегопаде) в светлое время суток</w:t>
      </w:r>
      <w:r w:rsidRPr="00EB2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B205D" w:rsidRPr="00EB205D" w:rsidRDefault="00EB205D" w:rsidP="00EB205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Транспортное средство, перевозящее жидкий хлор, должно быть обеспечено топливом на весь путь следования груза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05D" w:rsidRPr="00EB205D" w:rsidRDefault="00EB205D" w:rsidP="00EB205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Допустимую скорость движения автотранспортного средства устанавливают с учетом предписывающих знаков дорожного движения и конкретных дорожных условий, но не более 60 км/ч</w:t>
      </w: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05D" w:rsidRPr="00EB205D" w:rsidRDefault="00EB205D" w:rsidP="00EB205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вынужденной остановки или стоянки транспортного средства должны быть приняты меры по удалению транспортного средства за пределы дороги</w:t>
      </w:r>
      <w:r w:rsidRPr="00EB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6E0F" w:rsidRPr="00EB205D" w:rsidRDefault="00EB205D" w:rsidP="00A16E0F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опасного груза внутри населенных пунктов маршрут перевозки не должен проходить по центральным улицам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0F" w:rsidRPr="00EB205D" w:rsidRDefault="00A16E0F" w:rsidP="00A16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B1" w:rsidRPr="00EB205D" w:rsidRDefault="00A039B1" w:rsidP="00A03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B1" w:rsidRPr="00EB205D" w:rsidRDefault="00A039B1" w:rsidP="00A03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039B1" w:rsidRPr="00EB205D" w:rsidSect="005A1B5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A7" w:rsidRDefault="00B834A7" w:rsidP="005A1B52">
      <w:pPr>
        <w:spacing w:after="0" w:line="240" w:lineRule="auto"/>
      </w:pPr>
      <w:r>
        <w:separator/>
      </w:r>
    </w:p>
  </w:endnote>
  <w:endnote w:type="continuationSeparator" w:id="0">
    <w:p w:rsidR="00B834A7" w:rsidRDefault="00B834A7" w:rsidP="005A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47E" w:rsidRPr="00F6547E" w:rsidRDefault="00F6547E" w:rsidP="00F6547E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</w:rPr>
      <w:t>prombez24.com – бесплатные тесты и билеты онлайн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A7" w:rsidRDefault="00B834A7" w:rsidP="005A1B52">
      <w:pPr>
        <w:spacing w:after="0" w:line="240" w:lineRule="auto"/>
      </w:pPr>
      <w:r>
        <w:separator/>
      </w:r>
    </w:p>
  </w:footnote>
  <w:footnote w:type="continuationSeparator" w:id="0">
    <w:p w:rsidR="00B834A7" w:rsidRDefault="00B834A7" w:rsidP="005A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73" w:rsidRPr="005A1B52" w:rsidRDefault="00C32873" w:rsidP="0096239A">
    <w:pPr>
      <w:pStyle w:val="a8"/>
      <w:rPr>
        <w:rFonts w:ascii="Times New Roman" w:hAnsi="Times New Roman"/>
        <w:sz w:val="24"/>
      </w:rPr>
    </w:pPr>
  </w:p>
  <w:p w:rsidR="00C32873" w:rsidRDefault="00C328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AF2"/>
    <w:multiLevelType w:val="multilevel"/>
    <w:tmpl w:val="D080467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85113"/>
    <w:multiLevelType w:val="hybridMultilevel"/>
    <w:tmpl w:val="69F0877E"/>
    <w:lvl w:ilvl="0" w:tplc="46A47C92">
      <w:start w:val="1"/>
      <w:numFmt w:val="russianUpp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6375E"/>
    <w:multiLevelType w:val="multilevel"/>
    <w:tmpl w:val="A93E2A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16C67"/>
    <w:multiLevelType w:val="multilevel"/>
    <w:tmpl w:val="08003C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A46AA6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307821"/>
    <w:multiLevelType w:val="multilevel"/>
    <w:tmpl w:val="D23E4D4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F85E40"/>
    <w:multiLevelType w:val="multilevel"/>
    <w:tmpl w:val="EEC6D6D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456965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792F36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45CB2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B15B0C"/>
    <w:multiLevelType w:val="multilevel"/>
    <w:tmpl w:val="3624791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0579A2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8A3771"/>
    <w:multiLevelType w:val="multilevel"/>
    <w:tmpl w:val="7106766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8F7384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6D2A8A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BD043B"/>
    <w:multiLevelType w:val="multilevel"/>
    <w:tmpl w:val="F7E0D36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7B08F4"/>
    <w:multiLevelType w:val="multilevel"/>
    <w:tmpl w:val="3F786AC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E43631"/>
    <w:multiLevelType w:val="multilevel"/>
    <w:tmpl w:val="8B6C18C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0A4A36"/>
    <w:multiLevelType w:val="multilevel"/>
    <w:tmpl w:val="7B8E5D5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A418BB"/>
    <w:multiLevelType w:val="multilevel"/>
    <w:tmpl w:val="027A5B0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E27354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1F75F6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6560F2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6108F8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0439F4"/>
    <w:multiLevelType w:val="multilevel"/>
    <w:tmpl w:val="EFCE3B6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C815AC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5A686B"/>
    <w:multiLevelType w:val="multilevel"/>
    <w:tmpl w:val="1836540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C157AE"/>
    <w:multiLevelType w:val="multilevel"/>
    <w:tmpl w:val="0578232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0176D7"/>
    <w:multiLevelType w:val="multilevel"/>
    <w:tmpl w:val="B56A3D7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5B7261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9F14C9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FD3576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2E77B1"/>
    <w:multiLevelType w:val="multilevel"/>
    <w:tmpl w:val="371C990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1D531B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52302E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572F29"/>
    <w:multiLevelType w:val="multilevel"/>
    <w:tmpl w:val="FF26018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752D42"/>
    <w:multiLevelType w:val="multilevel"/>
    <w:tmpl w:val="D51416E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9861FF"/>
    <w:multiLevelType w:val="multilevel"/>
    <w:tmpl w:val="85AC7BE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4D7DA7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657E43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D5230C"/>
    <w:multiLevelType w:val="multilevel"/>
    <w:tmpl w:val="8D429D1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442E60"/>
    <w:multiLevelType w:val="multilevel"/>
    <w:tmpl w:val="BB3C7F8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C71444"/>
    <w:multiLevelType w:val="multilevel"/>
    <w:tmpl w:val="66344B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5E3EBB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A5954E8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B99465A"/>
    <w:multiLevelType w:val="multilevel"/>
    <w:tmpl w:val="4AAC023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BC44713"/>
    <w:multiLevelType w:val="multilevel"/>
    <w:tmpl w:val="D54438C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D0F4D35"/>
    <w:multiLevelType w:val="multilevel"/>
    <w:tmpl w:val="394445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246B55"/>
    <w:multiLevelType w:val="multilevel"/>
    <w:tmpl w:val="F766A41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D833D32"/>
    <w:multiLevelType w:val="multilevel"/>
    <w:tmpl w:val="C2BAFBA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8B6323"/>
    <w:multiLevelType w:val="multilevel"/>
    <w:tmpl w:val="F806BFA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09E537A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AB18BA"/>
    <w:multiLevelType w:val="multilevel"/>
    <w:tmpl w:val="7BB8E84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A34218"/>
    <w:multiLevelType w:val="multilevel"/>
    <w:tmpl w:val="AE48B4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2C2790C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C32EB4"/>
    <w:multiLevelType w:val="multilevel"/>
    <w:tmpl w:val="B6F0895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054A0C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6CB4DAB"/>
    <w:multiLevelType w:val="multilevel"/>
    <w:tmpl w:val="C05E8C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75D29CE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BC6127"/>
    <w:multiLevelType w:val="multilevel"/>
    <w:tmpl w:val="D04A64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F44B42"/>
    <w:multiLevelType w:val="multilevel"/>
    <w:tmpl w:val="B0F8CD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9113AE"/>
    <w:multiLevelType w:val="multilevel"/>
    <w:tmpl w:val="743C8C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9D08E0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DDC51FC"/>
    <w:multiLevelType w:val="multilevel"/>
    <w:tmpl w:val="FC529A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CB4297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F962B81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A44964"/>
    <w:multiLevelType w:val="multilevel"/>
    <w:tmpl w:val="683E7F3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1837DE6"/>
    <w:multiLevelType w:val="multilevel"/>
    <w:tmpl w:val="4384B1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DE2F4C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4918D5"/>
    <w:multiLevelType w:val="multilevel"/>
    <w:tmpl w:val="A30229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36A6ABE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3D161BC"/>
    <w:multiLevelType w:val="multilevel"/>
    <w:tmpl w:val="4E3263C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727971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4B17584"/>
    <w:multiLevelType w:val="multilevel"/>
    <w:tmpl w:val="4D4AA7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7387A6A"/>
    <w:multiLevelType w:val="multilevel"/>
    <w:tmpl w:val="186435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73A5204"/>
    <w:multiLevelType w:val="multilevel"/>
    <w:tmpl w:val="45B45E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0F7706"/>
    <w:multiLevelType w:val="multilevel"/>
    <w:tmpl w:val="FD1CD28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C45984"/>
    <w:multiLevelType w:val="multilevel"/>
    <w:tmpl w:val="A4BE87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C40721A"/>
    <w:multiLevelType w:val="multilevel"/>
    <w:tmpl w:val="362C837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14B601D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660618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21A017A"/>
    <w:multiLevelType w:val="multilevel"/>
    <w:tmpl w:val="0792D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E42B81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20253B"/>
    <w:multiLevelType w:val="multilevel"/>
    <w:tmpl w:val="B138310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531BD6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A960A1"/>
    <w:multiLevelType w:val="multilevel"/>
    <w:tmpl w:val="81144E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4917A7"/>
    <w:multiLevelType w:val="multilevel"/>
    <w:tmpl w:val="198458C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0FB4933"/>
    <w:multiLevelType w:val="multilevel"/>
    <w:tmpl w:val="E5F8EB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25E7C74"/>
    <w:multiLevelType w:val="multilevel"/>
    <w:tmpl w:val="692066E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CA5C01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5790EAA"/>
    <w:multiLevelType w:val="multilevel"/>
    <w:tmpl w:val="6F86C10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1F4643"/>
    <w:multiLevelType w:val="multilevel"/>
    <w:tmpl w:val="89782D0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B712E2"/>
    <w:multiLevelType w:val="multilevel"/>
    <w:tmpl w:val="279268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BF38CF"/>
    <w:multiLevelType w:val="multilevel"/>
    <w:tmpl w:val="5ADC20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E566C9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0B130F"/>
    <w:multiLevelType w:val="multilevel"/>
    <w:tmpl w:val="BBCE55B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91819E9"/>
    <w:multiLevelType w:val="multilevel"/>
    <w:tmpl w:val="4D20517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91E7E75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BA1479F"/>
    <w:multiLevelType w:val="multilevel"/>
    <w:tmpl w:val="DE2CF11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650466"/>
    <w:multiLevelType w:val="multilevel"/>
    <w:tmpl w:val="C42E997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1AC27F8"/>
    <w:multiLevelType w:val="multilevel"/>
    <w:tmpl w:val="3B18783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26C66C5"/>
    <w:multiLevelType w:val="multilevel"/>
    <w:tmpl w:val="E5B6228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2795707"/>
    <w:multiLevelType w:val="multilevel"/>
    <w:tmpl w:val="E2F8F46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D3405A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4606732"/>
    <w:multiLevelType w:val="hybridMultilevel"/>
    <w:tmpl w:val="582A9F4A"/>
    <w:lvl w:ilvl="0" w:tplc="FE768374">
      <w:start w:val="1"/>
      <w:numFmt w:val="russianUpp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DA218C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53D0256"/>
    <w:multiLevelType w:val="multilevel"/>
    <w:tmpl w:val="B43846C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A35280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4C1868"/>
    <w:multiLevelType w:val="multilevel"/>
    <w:tmpl w:val="F0B28A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6FA3899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7EE28B0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84419B3"/>
    <w:multiLevelType w:val="multilevel"/>
    <w:tmpl w:val="3C86736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9C2490E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9F57FD7"/>
    <w:multiLevelType w:val="multilevel"/>
    <w:tmpl w:val="540CAF2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CF0597B"/>
    <w:multiLevelType w:val="multilevel"/>
    <w:tmpl w:val="9BE07F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D4C305A"/>
    <w:multiLevelType w:val="multilevel"/>
    <w:tmpl w:val="57B4100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6"/>
  </w:num>
  <w:num w:numId="3">
    <w:abstractNumId w:val="78"/>
  </w:num>
  <w:num w:numId="4">
    <w:abstractNumId w:val="37"/>
  </w:num>
  <w:num w:numId="5">
    <w:abstractNumId w:val="5"/>
  </w:num>
  <w:num w:numId="6">
    <w:abstractNumId w:val="52"/>
  </w:num>
  <w:num w:numId="7">
    <w:abstractNumId w:val="67"/>
  </w:num>
  <w:num w:numId="8">
    <w:abstractNumId w:val="104"/>
  </w:num>
  <w:num w:numId="9">
    <w:abstractNumId w:val="48"/>
  </w:num>
  <w:num w:numId="10">
    <w:abstractNumId w:val="59"/>
  </w:num>
  <w:num w:numId="11">
    <w:abstractNumId w:val="26"/>
  </w:num>
  <w:num w:numId="12">
    <w:abstractNumId w:val="2"/>
  </w:num>
  <w:num w:numId="13">
    <w:abstractNumId w:val="95"/>
  </w:num>
  <w:num w:numId="14">
    <w:abstractNumId w:val="0"/>
  </w:num>
  <w:num w:numId="15">
    <w:abstractNumId w:val="40"/>
  </w:num>
  <w:num w:numId="16">
    <w:abstractNumId w:val="10"/>
  </w:num>
  <w:num w:numId="17">
    <w:abstractNumId w:val="96"/>
  </w:num>
  <w:num w:numId="18">
    <w:abstractNumId w:val="49"/>
  </w:num>
  <w:num w:numId="19">
    <w:abstractNumId w:val="83"/>
  </w:num>
  <w:num w:numId="20">
    <w:abstractNumId w:val="35"/>
  </w:num>
  <w:num w:numId="21">
    <w:abstractNumId w:val="73"/>
  </w:num>
  <w:num w:numId="22">
    <w:abstractNumId w:val="86"/>
  </w:num>
  <w:num w:numId="23">
    <w:abstractNumId w:val="113"/>
  </w:num>
  <w:num w:numId="24">
    <w:abstractNumId w:val="12"/>
  </w:num>
  <w:num w:numId="25">
    <w:abstractNumId w:val="3"/>
  </w:num>
  <w:num w:numId="26">
    <w:abstractNumId w:val="85"/>
  </w:num>
  <w:num w:numId="27">
    <w:abstractNumId w:val="16"/>
  </w:num>
  <w:num w:numId="28">
    <w:abstractNumId w:val="66"/>
  </w:num>
  <w:num w:numId="29">
    <w:abstractNumId w:val="75"/>
  </w:num>
  <w:num w:numId="30">
    <w:abstractNumId w:val="50"/>
  </w:num>
  <w:num w:numId="31">
    <w:abstractNumId w:val="19"/>
  </w:num>
  <w:num w:numId="32">
    <w:abstractNumId w:val="115"/>
  </w:num>
  <w:num w:numId="33">
    <w:abstractNumId w:val="106"/>
  </w:num>
  <w:num w:numId="34">
    <w:abstractNumId w:val="81"/>
  </w:num>
  <w:num w:numId="35">
    <w:abstractNumId w:val="77"/>
  </w:num>
  <w:num w:numId="36">
    <w:abstractNumId w:val="1"/>
  </w:num>
  <w:num w:numId="37">
    <w:abstractNumId w:val="28"/>
  </w:num>
  <w:num w:numId="38">
    <w:abstractNumId w:val="90"/>
  </w:num>
  <w:num w:numId="39">
    <w:abstractNumId w:val="74"/>
  </w:num>
  <w:num w:numId="40">
    <w:abstractNumId w:val="45"/>
  </w:num>
  <w:num w:numId="41">
    <w:abstractNumId w:val="41"/>
  </w:num>
  <w:num w:numId="42">
    <w:abstractNumId w:val="36"/>
  </w:num>
  <w:num w:numId="43">
    <w:abstractNumId w:val="98"/>
  </w:num>
  <w:num w:numId="44">
    <w:abstractNumId w:val="100"/>
  </w:num>
  <w:num w:numId="45">
    <w:abstractNumId w:val="63"/>
  </w:num>
  <w:num w:numId="46">
    <w:abstractNumId w:val="101"/>
  </w:num>
  <w:num w:numId="47">
    <w:abstractNumId w:val="15"/>
  </w:num>
  <w:num w:numId="48">
    <w:abstractNumId w:val="57"/>
  </w:num>
  <w:num w:numId="49">
    <w:abstractNumId w:val="111"/>
  </w:num>
  <w:num w:numId="50">
    <w:abstractNumId w:val="102"/>
  </w:num>
  <w:num w:numId="51">
    <w:abstractNumId w:val="17"/>
  </w:num>
  <w:num w:numId="52">
    <w:abstractNumId w:val="71"/>
  </w:num>
  <w:num w:numId="53">
    <w:abstractNumId w:val="93"/>
  </w:num>
  <w:num w:numId="54">
    <w:abstractNumId w:val="91"/>
  </w:num>
  <w:num w:numId="55">
    <w:abstractNumId w:val="87"/>
  </w:num>
  <w:num w:numId="56">
    <w:abstractNumId w:val="55"/>
  </w:num>
  <w:num w:numId="57">
    <w:abstractNumId w:val="61"/>
  </w:num>
  <w:num w:numId="58">
    <w:abstractNumId w:val="92"/>
  </w:num>
  <w:num w:numId="59">
    <w:abstractNumId w:val="23"/>
  </w:num>
  <w:num w:numId="60">
    <w:abstractNumId w:val="108"/>
  </w:num>
  <w:num w:numId="61">
    <w:abstractNumId w:val="47"/>
  </w:num>
  <w:num w:numId="62">
    <w:abstractNumId w:val="18"/>
  </w:num>
  <w:num w:numId="63">
    <w:abstractNumId w:val="60"/>
  </w:num>
  <w:num w:numId="64">
    <w:abstractNumId w:val="69"/>
  </w:num>
  <w:num w:numId="65">
    <w:abstractNumId w:val="53"/>
  </w:num>
  <w:num w:numId="66">
    <w:abstractNumId w:val="27"/>
  </w:num>
  <w:num w:numId="67">
    <w:abstractNumId w:val="88"/>
  </w:num>
  <w:num w:numId="68">
    <w:abstractNumId w:val="24"/>
  </w:num>
  <w:num w:numId="69">
    <w:abstractNumId w:val="76"/>
  </w:num>
  <w:num w:numId="70">
    <w:abstractNumId w:val="46"/>
  </w:num>
  <w:num w:numId="71">
    <w:abstractNumId w:val="99"/>
  </w:num>
  <w:num w:numId="72">
    <w:abstractNumId w:val="32"/>
  </w:num>
  <w:num w:numId="73">
    <w:abstractNumId w:val="62"/>
  </w:num>
  <w:num w:numId="74">
    <w:abstractNumId w:val="14"/>
  </w:num>
  <w:num w:numId="75">
    <w:abstractNumId w:val="58"/>
  </w:num>
  <w:num w:numId="76">
    <w:abstractNumId w:val="13"/>
  </w:num>
  <w:num w:numId="77">
    <w:abstractNumId w:val="80"/>
  </w:num>
  <w:num w:numId="78">
    <w:abstractNumId w:val="97"/>
  </w:num>
  <w:num w:numId="79">
    <w:abstractNumId w:val="25"/>
  </w:num>
  <w:num w:numId="80">
    <w:abstractNumId w:val="34"/>
  </w:num>
  <w:num w:numId="81">
    <w:abstractNumId w:val="9"/>
  </w:num>
  <w:num w:numId="82">
    <w:abstractNumId w:val="103"/>
  </w:num>
  <w:num w:numId="83">
    <w:abstractNumId w:val="110"/>
  </w:num>
  <w:num w:numId="84">
    <w:abstractNumId w:val="7"/>
  </w:num>
  <w:num w:numId="85">
    <w:abstractNumId w:val="33"/>
  </w:num>
  <w:num w:numId="86">
    <w:abstractNumId w:val="109"/>
  </w:num>
  <w:num w:numId="87">
    <w:abstractNumId w:val="21"/>
  </w:num>
  <w:num w:numId="88">
    <w:abstractNumId w:val="30"/>
  </w:num>
  <w:num w:numId="89">
    <w:abstractNumId w:val="54"/>
  </w:num>
  <w:num w:numId="90">
    <w:abstractNumId w:val="70"/>
  </w:num>
  <w:num w:numId="91">
    <w:abstractNumId w:val="8"/>
  </w:num>
  <w:num w:numId="92">
    <w:abstractNumId w:val="94"/>
  </w:num>
  <w:num w:numId="93">
    <w:abstractNumId w:val="107"/>
  </w:num>
  <w:num w:numId="94">
    <w:abstractNumId w:val="68"/>
  </w:num>
  <w:num w:numId="95">
    <w:abstractNumId w:val="38"/>
  </w:num>
  <w:num w:numId="96">
    <w:abstractNumId w:val="72"/>
  </w:num>
  <w:num w:numId="97">
    <w:abstractNumId w:val="64"/>
  </w:num>
  <w:num w:numId="98">
    <w:abstractNumId w:val="79"/>
  </w:num>
  <w:num w:numId="99">
    <w:abstractNumId w:val="114"/>
  </w:num>
  <w:num w:numId="100">
    <w:abstractNumId w:val="4"/>
  </w:num>
  <w:num w:numId="101">
    <w:abstractNumId w:val="44"/>
  </w:num>
  <w:num w:numId="102">
    <w:abstractNumId w:val="11"/>
  </w:num>
  <w:num w:numId="103">
    <w:abstractNumId w:val="22"/>
  </w:num>
  <w:num w:numId="104">
    <w:abstractNumId w:val="89"/>
  </w:num>
  <w:num w:numId="105">
    <w:abstractNumId w:val="84"/>
  </w:num>
  <w:num w:numId="106">
    <w:abstractNumId w:val="31"/>
  </w:num>
  <w:num w:numId="107">
    <w:abstractNumId w:val="56"/>
  </w:num>
  <w:num w:numId="108">
    <w:abstractNumId w:val="105"/>
  </w:num>
  <w:num w:numId="109">
    <w:abstractNumId w:val="39"/>
  </w:num>
  <w:num w:numId="110">
    <w:abstractNumId w:val="51"/>
  </w:num>
  <w:num w:numId="111">
    <w:abstractNumId w:val="43"/>
  </w:num>
  <w:num w:numId="112">
    <w:abstractNumId w:val="65"/>
  </w:num>
  <w:num w:numId="113">
    <w:abstractNumId w:val="29"/>
  </w:num>
  <w:num w:numId="114">
    <w:abstractNumId w:val="82"/>
  </w:num>
  <w:num w:numId="115">
    <w:abstractNumId w:val="112"/>
  </w:num>
  <w:num w:numId="116">
    <w:abstractNumId w:val="2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6EE"/>
    <w:rsid w:val="00031E0B"/>
    <w:rsid w:val="0006254F"/>
    <w:rsid w:val="00062862"/>
    <w:rsid w:val="000810EE"/>
    <w:rsid w:val="000817D0"/>
    <w:rsid w:val="000A30C5"/>
    <w:rsid w:val="000D5AC6"/>
    <w:rsid w:val="0010564D"/>
    <w:rsid w:val="001714FB"/>
    <w:rsid w:val="00190F6B"/>
    <w:rsid w:val="001937BB"/>
    <w:rsid w:val="001A17F8"/>
    <w:rsid w:val="001D7C28"/>
    <w:rsid w:val="00237438"/>
    <w:rsid w:val="002754CA"/>
    <w:rsid w:val="002F09FB"/>
    <w:rsid w:val="002F6B3B"/>
    <w:rsid w:val="00306F78"/>
    <w:rsid w:val="0032056F"/>
    <w:rsid w:val="00334F56"/>
    <w:rsid w:val="00344A5F"/>
    <w:rsid w:val="00392934"/>
    <w:rsid w:val="0039454C"/>
    <w:rsid w:val="003E0099"/>
    <w:rsid w:val="003E0E2D"/>
    <w:rsid w:val="003E3763"/>
    <w:rsid w:val="004054CE"/>
    <w:rsid w:val="0041719F"/>
    <w:rsid w:val="00430EFD"/>
    <w:rsid w:val="00466A5C"/>
    <w:rsid w:val="004919D7"/>
    <w:rsid w:val="004F62BD"/>
    <w:rsid w:val="0056054C"/>
    <w:rsid w:val="005A1B52"/>
    <w:rsid w:val="005A7E34"/>
    <w:rsid w:val="005E1B8A"/>
    <w:rsid w:val="006166F3"/>
    <w:rsid w:val="00660663"/>
    <w:rsid w:val="006858C8"/>
    <w:rsid w:val="0069216F"/>
    <w:rsid w:val="006B0F40"/>
    <w:rsid w:val="006D36EE"/>
    <w:rsid w:val="006E2890"/>
    <w:rsid w:val="007424CC"/>
    <w:rsid w:val="007B3880"/>
    <w:rsid w:val="008040BF"/>
    <w:rsid w:val="008236C3"/>
    <w:rsid w:val="0083102C"/>
    <w:rsid w:val="00834E4E"/>
    <w:rsid w:val="00872E07"/>
    <w:rsid w:val="00895901"/>
    <w:rsid w:val="008C63B4"/>
    <w:rsid w:val="008E0929"/>
    <w:rsid w:val="008F5B04"/>
    <w:rsid w:val="009177F0"/>
    <w:rsid w:val="00944466"/>
    <w:rsid w:val="0096239A"/>
    <w:rsid w:val="0096359F"/>
    <w:rsid w:val="0097465C"/>
    <w:rsid w:val="009D1C12"/>
    <w:rsid w:val="00A039B1"/>
    <w:rsid w:val="00A16E0F"/>
    <w:rsid w:val="00A17040"/>
    <w:rsid w:val="00A21E55"/>
    <w:rsid w:val="00A261C1"/>
    <w:rsid w:val="00B5641F"/>
    <w:rsid w:val="00B834A7"/>
    <w:rsid w:val="00BB155F"/>
    <w:rsid w:val="00BD1121"/>
    <w:rsid w:val="00BD2C41"/>
    <w:rsid w:val="00BE225E"/>
    <w:rsid w:val="00C32873"/>
    <w:rsid w:val="00C437A6"/>
    <w:rsid w:val="00C94707"/>
    <w:rsid w:val="00CA1AEA"/>
    <w:rsid w:val="00CF0446"/>
    <w:rsid w:val="00D10A9D"/>
    <w:rsid w:val="00D74421"/>
    <w:rsid w:val="00D96D82"/>
    <w:rsid w:val="00DE77E3"/>
    <w:rsid w:val="00E35DF7"/>
    <w:rsid w:val="00EB205D"/>
    <w:rsid w:val="00EF73F4"/>
    <w:rsid w:val="00F6547E"/>
    <w:rsid w:val="00F74230"/>
    <w:rsid w:val="00FC68F2"/>
    <w:rsid w:val="00FD54C4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9B5-0CA2-45BD-A65C-B27865A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36EE"/>
  </w:style>
  <w:style w:type="paragraph" w:customStyle="1" w:styleId="correct-answer">
    <w:name w:val="correct-answer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correct-answer">
    <w:name w:val="incorrect-answer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-list">
    <w:name w:val="answer-list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">
    <w:name w:val="answer"/>
    <w:basedOn w:val="a"/>
    <w:rsid w:val="006D36EE"/>
    <w:pPr>
      <w:spacing w:before="2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">
    <w:name w:val="tag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ion-title">
    <w:name w:val="question-title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question-content">
    <w:name w:val="question-content"/>
    <w:basedOn w:val="a"/>
    <w:rsid w:val="006D36EE"/>
    <w:pPr>
      <w:spacing w:before="100" w:beforeAutospacing="1" w:after="100" w:afterAutospacing="1" w:line="240" w:lineRule="auto"/>
      <w:ind w:left="1628" w:right="16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6D36EE"/>
    <w:pPr>
      <w:spacing w:before="37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-help">
    <w:name w:val="question-help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ument">
    <w:name w:val="document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corm">
    <w:name w:val="scorm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ic-name-title">
    <w:name w:val="topic-name-title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ic-name-content">
    <w:name w:val="topic-name-content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pic-name">
    <w:name w:val="topic-name"/>
    <w:basedOn w:val="a"/>
    <w:rsid w:val="006D36EE"/>
    <w:pPr>
      <w:spacing w:before="37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description">
    <w:name w:val="topic-description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urse-code-title">
    <w:name w:val="course-code-title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urse-code-content">
    <w:name w:val="course-code-content"/>
    <w:basedOn w:val="a"/>
    <w:rsid w:val="006D36EE"/>
    <w:pPr>
      <w:spacing w:before="100" w:beforeAutospacing="1" w:after="376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urse-name-title">
    <w:name w:val="course-name-title"/>
    <w:basedOn w:val="a"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urse-name-content">
    <w:name w:val="course-name-content"/>
    <w:basedOn w:val="a"/>
    <w:rsid w:val="006D36EE"/>
    <w:pPr>
      <w:spacing w:before="100" w:beforeAutospacing="1" w:after="376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urse">
    <w:name w:val="course"/>
    <w:basedOn w:val="a"/>
    <w:rsid w:val="006D36EE"/>
    <w:pPr>
      <w:spacing w:before="376" w:after="376" w:line="240" w:lineRule="auto"/>
      <w:ind w:left="376" w:right="3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code-content1">
    <w:name w:val="course-code-content1"/>
    <w:basedOn w:val="a0"/>
    <w:rsid w:val="006D36E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urse-name-content1">
    <w:name w:val="course-name-content1"/>
    <w:basedOn w:val="a0"/>
    <w:rsid w:val="006D36E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topic-name-title1">
    <w:name w:val="topic-name-title1"/>
    <w:basedOn w:val="a0"/>
    <w:rsid w:val="006D36EE"/>
    <w:rPr>
      <w:vanish/>
      <w:webHidden w:val="0"/>
      <w:specVanish w:val="0"/>
    </w:rPr>
  </w:style>
  <w:style w:type="character" w:customStyle="1" w:styleId="topic-description-title">
    <w:name w:val="topic-description-title"/>
    <w:basedOn w:val="a0"/>
    <w:rsid w:val="006D36EE"/>
  </w:style>
  <w:style w:type="character" w:customStyle="1" w:styleId="question-title1">
    <w:name w:val="question-title1"/>
    <w:basedOn w:val="a0"/>
    <w:rsid w:val="006D36EE"/>
    <w:rPr>
      <w:rFonts w:ascii="Times New Roman" w:hAnsi="Times New Roman" w:cs="Times New Roman" w:hint="default"/>
      <w:i/>
      <w:iCs/>
    </w:rPr>
  </w:style>
  <w:style w:type="character" w:styleId="a3">
    <w:name w:val="Strong"/>
    <w:basedOn w:val="a0"/>
    <w:uiPriority w:val="22"/>
    <w:qFormat/>
    <w:rsid w:val="006D36EE"/>
    <w:rPr>
      <w:b/>
      <w:bCs/>
    </w:rPr>
  </w:style>
  <w:style w:type="character" w:customStyle="1" w:styleId="answer-title">
    <w:name w:val="answer-title"/>
    <w:basedOn w:val="a0"/>
    <w:rsid w:val="006D36EE"/>
  </w:style>
  <w:style w:type="character" w:customStyle="1" w:styleId="question-help-title">
    <w:name w:val="question-help-title"/>
    <w:basedOn w:val="a0"/>
    <w:rsid w:val="006D36EE"/>
  </w:style>
  <w:style w:type="character" w:customStyle="1" w:styleId="tag-title">
    <w:name w:val="tag-title"/>
    <w:basedOn w:val="a0"/>
    <w:rsid w:val="006D36EE"/>
  </w:style>
  <w:style w:type="character" w:customStyle="1" w:styleId="document-title">
    <w:name w:val="document-title"/>
    <w:basedOn w:val="a0"/>
    <w:rsid w:val="006D36EE"/>
  </w:style>
  <w:style w:type="character" w:customStyle="1" w:styleId="document-name">
    <w:name w:val="document-name"/>
    <w:basedOn w:val="a0"/>
    <w:rsid w:val="006D36EE"/>
  </w:style>
  <w:style w:type="character" w:customStyle="1" w:styleId="document-reference">
    <w:name w:val="document-reference"/>
    <w:basedOn w:val="a0"/>
    <w:rsid w:val="006D36EE"/>
  </w:style>
  <w:style w:type="character" w:customStyle="1" w:styleId="scorm-title">
    <w:name w:val="scorm-title"/>
    <w:basedOn w:val="a0"/>
    <w:rsid w:val="006D36EE"/>
  </w:style>
  <w:style w:type="character" w:customStyle="1" w:styleId="scorm-name">
    <w:name w:val="scorm-name"/>
    <w:basedOn w:val="a0"/>
    <w:rsid w:val="006D36EE"/>
  </w:style>
  <w:style w:type="character" w:customStyle="1" w:styleId="scorm-reference">
    <w:name w:val="scorm-reference"/>
    <w:basedOn w:val="a0"/>
    <w:rsid w:val="006D36EE"/>
  </w:style>
  <w:style w:type="paragraph" w:styleId="a4">
    <w:name w:val="Normal (Web)"/>
    <w:basedOn w:val="a"/>
    <w:uiPriority w:val="99"/>
    <w:semiHidden/>
    <w:unhideWhenUsed/>
    <w:rsid w:val="006D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3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next w:val="a6"/>
    <w:link w:val="a7"/>
    <w:uiPriority w:val="99"/>
    <w:semiHidden/>
    <w:unhideWhenUsed/>
    <w:rsid w:val="006D36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0"/>
    <w:uiPriority w:val="99"/>
    <w:semiHidden/>
    <w:rsid w:val="006D36EE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11"/>
    <w:uiPriority w:val="99"/>
    <w:semiHidden/>
    <w:unhideWhenUsed/>
    <w:rsid w:val="006D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6"/>
    <w:uiPriority w:val="99"/>
    <w:semiHidden/>
    <w:rsid w:val="006D36E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1B52"/>
  </w:style>
  <w:style w:type="paragraph" w:styleId="aa">
    <w:name w:val="footer"/>
    <w:basedOn w:val="a"/>
    <w:link w:val="ab"/>
    <w:uiPriority w:val="99"/>
    <w:unhideWhenUsed/>
    <w:rsid w:val="005A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D998-B2E6-4AE7-BA61-2865928E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23</Pages>
  <Words>6915</Words>
  <Characters>39419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Шейнова Ольга Николаевна</dc:creator>
  <cp:lastModifiedBy>Якшимбетов Ильнур Булатович</cp:lastModifiedBy>
  <cp:revision>15</cp:revision>
  <cp:lastPrinted>2017-04-20T10:40:00Z</cp:lastPrinted>
  <dcterms:created xsi:type="dcterms:W3CDTF">2018-06-07T08:40:00Z</dcterms:created>
  <dcterms:modified xsi:type="dcterms:W3CDTF">2020-11-25T08:00:00Z</dcterms:modified>
</cp:coreProperties>
</file>