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88E" w:rsidRPr="00624B8D" w:rsidRDefault="00AE588E" w:rsidP="00AE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4B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00700" cy="876300"/>
            <wp:effectExtent l="0" t="0" r="0" b="0"/>
            <wp:docPr id="1" name="Рисунок 1" descr="C:\Users\Хабиров\Pictures\blo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биров\Pictures\blog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8E" w:rsidRPr="00624B8D" w:rsidRDefault="00AE588E" w:rsidP="00AE588E">
      <w:pPr>
        <w:rPr>
          <w:rFonts w:ascii="Times New Roman" w:hAnsi="Times New Roman" w:cs="Times New Roman"/>
          <w:sz w:val="24"/>
          <w:szCs w:val="24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AE588E" w:rsidRDefault="00AE588E" w:rsidP="00AE588E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Приказ Минприроды России</w:t>
      </w: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  <w:r w:rsidRPr="00624B8D">
        <w:rPr>
          <w:rFonts w:ascii="Arial" w:hAnsi="Arial" w:cs="Arial"/>
          <w:sz w:val="48"/>
          <w:szCs w:val="48"/>
        </w:rPr>
        <w:t>от 11.10.2018 г. № 510</w:t>
      </w:r>
      <w:r w:rsidRPr="00624B8D">
        <w:rPr>
          <w:rFonts w:ascii="Arial" w:hAnsi="Arial" w:cs="Arial"/>
          <w:sz w:val="48"/>
          <w:szCs w:val="48"/>
        </w:rPr>
        <w:br/>
        <w:t>«Об утверждении формы заявки на получение комплексного экологического разрешения и формы комплексного экологического разрешения»</w:t>
      </w:r>
      <w:r w:rsidRPr="00624B8D">
        <w:rPr>
          <w:rFonts w:ascii="Arial" w:hAnsi="Arial" w:cs="Arial"/>
          <w:sz w:val="48"/>
          <w:szCs w:val="48"/>
        </w:rPr>
        <w:br/>
      </w: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624B8D">
        <w:rPr>
          <w:rFonts w:ascii="Arial" w:hAnsi="Arial" w:cs="Arial"/>
          <w:sz w:val="36"/>
          <w:szCs w:val="36"/>
        </w:rPr>
        <w:t>Зарегистрировано в Минюсте России 10.12.2018 г. № 52927</w:t>
      </w: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588E" w:rsidRPr="00624B8D" w:rsidRDefault="00AE588E" w:rsidP="00AE588E">
      <w:pPr>
        <w:spacing w:after="0"/>
        <w:jc w:val="center"/>
        <w:rPr>
          <w:rFonts w:ascii="Arial" w:hAnsi="Arial" w:cs="Arial"/>
          <w:sz w:val="24"/>
          <w:szCs w:val="24"/>
        </w:rPr>
        <w:sectPr w:rsidR="00AE588E" w:rsidRPr="00624B8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outlineLvl w:val="0"/>
      </w:pPr>
      <w:r w:rsidRPr="00624B8D">
        <w:lastRenderedPageBreak/>
        <w:t>Зарегистрировано в Минюсте России 10 декабря 2018 г. № 52927</w:t>
      </w:r>
    </w:p>
    <w:p w:rsidR="00AE588E" w:rsidRPr="00624B8D" w:rsidRDefault="00AE588E" w:rsidP="00AE58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Title"/>
        <w:jc w:val="center"/>
      </w:pPr>
      <w:r w:rsidRPr="00624B8D">
        <w:t>МИНИСТЕРСТВО ПРИРОДНЫХ РЕСУРСОВ И ЭКОЛОГИИ</w:t>
      </w:r>
    </w:p>
    <w:p w:rsidR="00AE588E" w:rsidRPr="00624B8D" w:rsidRDefault="00AE588E" w:rsidP="00AE588E">
      <w:pPr>
        <w:pStyle w:val="ConsPlusTitle"/>
        <w:jc w:val="center"/>
      </w:pPr>
      <w:r w:rsidRPr="00624B8D">
        <w:t>РОССИЙСКОЙ ФЕДЕРАЦИИ</w:t>
      </w:r>
    </w:p>
    <w:p w:rsidR="00AE588E" w:rsidRPr="00624B8D" w:rsidRDefault="00AE588E" w:rsidP="00AE588E">
      <w:pPr>
        <w:pStyle w:val="ConsPlusTitle"/>
        <w:ind w:firstLine="540"/>
        <w:jc w:val="both"/>
      </w:pPr>
    </w:p>
    <w:p w:rsidR="00AE588E" w:rsidRPr="00624B8D" w:rsidRDefault="00AE588E" w:rsidP="00AE588E">
      <w:pPr>
        <w:pStyle w:val="ConsPlusTitle"/>
        <w:jc w:val="center"/>
      </w:pPr>
      <w:r w:rsidRPr="00624B8D">
        <w:t>ПРИКАЗ</w:t>
      </w:r>
    </w:p>
    <w:p w:rsidR="00AE588E" w:rsidRPr="00624B8D" w:rsidRDefault="00AE588E" w:rsidP="00AE588E">
      <w:pPr>
        <w:pStyle w:val="ConsPlusTitle"/>
        <w:jc w:val="center"/>
      </w:pPr>
      <w:r w:rsidRPr="00624B8D">
        <w:t>от 11 октября 2018 г. № 510</w:t>
      </w:r>
    </w:p>
    <w:p w:rsidR="00AE588E" w:rsidRPr="00624B8D" w:rsidRDefault="00AE588E" w:rsidP="00AE588E">
      <w:pPr>
        <w:pStyle w:val="ConsPlusTitle"/>
        <w:ind w:firstLine="540"/>
        <w:jc w:val="both"/>
      </w:pPr>
    </w:p>
    <w:p w:rsidR="00AE588E" w:rsidRPr="00624B8D" w:rsidRDefault="00AE588E" w:rsidP="00AE588E">
      <w:pPr>
        <w:pStyle w:val="ConsPlusTitle"/>
        <w:jc w:val="center"/>
      </w:pPr>
      <w:r w:rsidRPr="00624B8D">
        <w:t>ОБ УТВЕРЖДЕНИИ ФОРМЫ ЗАЯВКИ</w:t>
      </w:r>
    </w:p>
    <w:p w:rsidR="00AE588E" w:rsidRPr="00624B8D" w:rsidRDefault="00AE588E" w:rsidP="00AE588E">
      <w:pPr>
        <w:pStyle w:val="ConsPlusTitle"/>
        <w:jc w:val="center"/>
      </w:pPr>
      <w:r w:rsidRPr="00624B8D">
        <w:t>НА ПОЛУЧЕНИЕ КОМПЛЕКСНОГО ЭКОЛОГИЧЕСКОГО РАЗРЕШЕНИЯ</w:t>
      </w:r>
    </w:p>
    <w:p w:rsidR="00AE588E" w:rsidRPr="00624B8D" w:rsidRDefault="00AE588E" w:rsidP="00AE588E">
      <w:pPr>
        <w:pStyle w:val="ConsPlusTitle"/>
        <w:jc w:val="center"/>
      </w:pPr>
      <w:r w:rsidRPr="00624B8D">
        <w:t>И ФОРМЫ КОМПЛЕКСНОГО ЭКОЛОГИЧЕСКОГО РАЗРЕШЕНИЯ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ind w:firstLine="540"/>
        <w:jc w:val="both"/>
      </w:pPr>
      <w:r w:rsidRPr="00624B8D">
        <w:t>В соответствии со статьей 31.1 Федерального закона от 10 января 2002 г. № 7-ФЗ "Об охране окружающей среды" (Собрание законодательства Российской Федерации, 2002, № 2, ст. 133; 2004, № 35, ст. 3607; 2005, № 1, ст. 25; № 19, ст. 1752; 2006, № 1, ст. 10; № 52, ст. 5498; 2007, № 7, ст. 834; № 27, ст. 3213; 2008, № 26, ст. 3012; № 29, ст. 3418; № 30, ст. 3616; 2009, № 1, ст. 17; № 11, ст. 1261; № 52, ст. 6450; 2011, № 1, ст. 54; № 29, ст. 4281; № 30, ст. 4590, ст. 4591, ст. 4596; № 48, ст. 6732; № 50, ст. 7359; 2012, № 26, ст. 3446; 2013, № 11, ст. 1164; № 27, ст. 3477; № 30, ст. 4059; № 52, ст. 6971, ст. 6974; 2014, № 11, ст. 1092, № 30, ст. 4220; № 48, ст. 6642; 2015, № 1, ст. 11; № 27, ст. 3994; № 29, ст. 4359; № 48, ст. 4291; 2016, № 1, ст. 24; № 15, ст. 2066; № 26, ст. 3887; № 27, ст. 4187, ст. 4286, ст. 4291; 2017, № 31, ст. 4829; 2018, № 1, ст. 47, ст. 87; № 30, ст. 4547; № 31, ст. 4841) и подпунктом 5.2.39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№ 1219 (Собрание законодательства Российской Федерации, 2015, № 47, ст. 6586; 2016, № 2, ст. 325; № 25, ст. 3811; № 28, ст. 4741; № 29, ст. 4816; № 38, ст. 5564; № 39, ст. 5658; № 49, ст. 6904; 2017, № 42, ст. 6163), приказываю: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r w:rsidRPr="00624B8D">
        <w:t>1. Утвердить форму заявки на получение комплексного экологического разрешения согласно приложению 1 к настоящему приказу.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r w:rsidRPr="00624B8D">
        <w:t>2. Утвердить форму комплексного экологического разрешения согласно приложению 2 к настоящему приказу.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r w:rsidRPr="00624B8D">
        <w:t>3. Установить, что настоящий приказ вступает в силу с 1 января 2019 г.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right"/>
      </w:pPr>
      <w:r w:rsidRPr="00624B8D">
        <w:t>Исполняющий обязанности Министра</w:t>
      </w:r>
    </w:p>
    <w:p w:rsidR="00AE588E" w:rsidRPr="00624B8D" w:rsidRDefault="00AE588E" w:rsidP="00AE588E">
      <w:pPr>
        <w:pStyle w:val="ConsPlusNormal"/>
        <w:jc w:val="right"/>
      </w:pPr>
      <w:r w:rsidRPr="00624B8D">
        <w:t>Д.Г.ХРАМОВ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</w:pPr>
      <w:r>
        <w:t xml:space="preserve">Локализация: </w:t>
      </w:r>
      <w:hyperlink r:id="rId5" w:history="1">
        <w:r>
          <w:rPr>
            <w:rStyle w:val="a3"/>
          </w:rPr>
          <w:t>экологическая безопасность</w:t>
        </w:r>
      </w:hyperlink>
      <w:r>
        <w:t xml:space="preserve"> на блог-инженера.рф</w:t>
      </w:r>
    </w:p>
    <w:p w:rsidR="00AE588E" w:rsidRPr="00624B8D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right"/>
        <w:outlineLvl w:val="0"/>
      </w:pPr>
      <w:r w:rsidRPr="00624B8D">
        <w:lastRenderedPageBreak/>
        <w:t>Приложение 1</w:t>
      </w:r>
    </w:p>
    <w:p w:rsidR="00AE588E" w:rsidRPr="00624B8D" w:rsidRDefault="00AE588E" w:rsidP="00AE588E">
      <w:pPr>
        <w:pStyle w:val="ConsPlusNormal"/>
        <w:jc w:val="right"/>
      </w:pPr>
      <w:r w:rsidRPr="00624B8D">
        <w:t>к приказу Минприроды России</w:t>
      </w:r>
    </w:p>
    <w:p w:rsidR="00AE588E" w:rsidRPr="00624B8D" w:rsidRDefault="00AE588E" w:rsidP="00AE588E">
      <w:pPr>
        <w:pStyle w:val="ConsPlusNormal"/>
        <w:jc w:val="right"/>
      </w:pPr>
      <w:r w:rsidRPr="00624B8D">
        <w:t>от 11.10.2018 № 510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right"/>
      </w:pPr>
      <w:r w:rsidRPr="00624B8D">
        <w:t>Форма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   В Федеральную службу по надзору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   в сфере природопользования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bookmarkStart w:id="1" w:name="Par35"/>
      <w:bookmarkEnd w:id="1"/>
      <w:r w:rsidRPr="00624B8D">
        <w:t xml:space="preserve">                                  ЗАЯВКА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НА ПОЛУЧЕНИЕ КОМПЛЕКСНОГО ЭКОЛОГИЧЕСКОГО РАЗРЕШЕНИЯ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организационно-правовая форма и наименование юридического лица или фамилия,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имя, отчество (при наличии) индивидуального предпринимателя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адрес (место нахождения) юридического лица или место жительства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индивидуального предпринимателя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Основной   государственный  регистрационный     номер     юридического лица</w:t>
      </w:r>
    </w:p>
    <w:p w:rsidR="00AE588E" w:rsidRPr="00624B8D" w:rsidRDefault="00AE588E" w:rsidP="00AE588E">
      <w:pPr>
        <w:pStyle w:val="ConsPlusNonformat"/>
        <w:jc w:val="both"/>
      </w:pPr>
      <w:r w:rsidRPr="00624B8D">
        <w:t>(индивидуального предпринимателя) (ОГРН) __________________________________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Идентификационный номер налогоплательщика (ИНН) ___________________________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Код   основного   вида   экономической   деятельности   юридического   лица</w:t>
      </w:r>
    </w:p>
    <w:p w:rsidR="00AE588E" w:rsidRPr="00624B8D" w:rsidRDefault="00AE588E" w:rsidP="00AE588E">
      <w:pPr>
        <w:pStyle w:val="ConsPlusNonformat"/>
        <w:jc w:val="both"/>
      </w:pPr>
      <w:r w:rsidRPr="00624B8D">
        <w:t>(индивидуального предпринимателя) (ОКВЭД):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Наименование основного вида экономической  деятельности  юридического  лица</w:t>
      </w:r>
    </w:p>
    <w:p w:rsidR="00AE588E" w:rsidRPr="00624B8D" w:rsidRDefault="00AE588E" w:rsidP="00AE588E">
      <w:pPr>
        <w:pStyle w:val="ConsPlusNonformat"/>
        <w:jc w:val="both"/>
      </w:pPr>
      <w:r w:rsidRPr="00624B8D">
        <w:t>(индивидуального предпринимателя):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Прошу выдать комплексное экологическое разрешение  на  объект,  оказывающий</w:t>
      </w:r>
    </w:p>
    <w:p w:rsidR="00AE588E" w:rsidRPr="00624B8D" w:rsidRDefault="00AE588E" w:rsidP="00AE588E">
      <w:pPr>
        <w:pStyle w:val="ConsPlusNonformat"/>
        <w:jc w:val="both"/>
      </w:pPr>
      <w:r w:rsidRPr="00624B8D">
        <w:t>негативное воздействие на окружающую среду, ______________________________.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      код &lt;1&gt; (при наличии) 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     наименование (при наличии)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       объекта, оказывающего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      негативное воздействие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       на окружающую среду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Руководитель юридического лица</w:t>
      </w:r>
    </w:p>
    <w:p w:rsidR="00AE588E" w:rsidRPr="00624B8D" w:rsidRDefault="00AE588E" w:rsidP="00AE588E">
      <w:pPr>
        <w:pStyle w:val="ConsPlusNonformat"/>
        <w:jc w:val="both"/>
      </w:pPr>
      <w:r w:rsidRPr="00624B8D">
        <w:t>(индивидуальный предприниматель)      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М.П. (при наличии)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"__" ________________ 20__ г.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2" w:name="Par73"/>
      <w:bookmarkEnd w:id="2"/>
      <w:r w:rsidRPr="00624B8D">
        <w:t xml:space="preserve">    &lt;1&gt;   Согласно  свидетельству  о  постановке  на  государственный  учет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объекта,   оказывающего   негативное   воздействие   на  окружающую  среду,</w:t>
      </w:r>
    </w:p>
    <w:p w:rsidR="00AE588E" w:rsidRPr="00624B8D" w:rsidRDefault="00AE588E" w:rsidP="00AE588E">
      <w:pPr>
        <w:pStyle w:val="ConsPlusNonformat"/>
        <w:jc w:val="both"/>
      </w:pPr>
      <w:r w:rsidRPr="00624B8D">
        <w:t>выдаваемому    юридическим    лицам,    индивидуальным    предпринимателям,</w:t>
      </w:r>
    </w:p>
    <w:p w:rsidR="00AE588E" w:rsidRPr="00624B8D" w:rsidRDefault="00AE588E" w:rsidP="00AE588E">
      <w:pPr>
        <w:pStyle w:val="ConsPlusNonformat"/>
        <w:jc w:val="both"/>
      </w:pPr>
      <w:r w:rsidRPr="00624B8D">
        <w:t>осуществляющим   хозяйственную  и  (или)  иную  деятельность  на  указанном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объекте, в соответствии со статьей 69.2 Федерального закона  от  10.01.2002</w:t>
      </w:r>
    </w:p>
    <w:p w:rsidR="00AE588E" w:rsidRPr="00624B8D" w:rsidRDefault="00AE588E" w:rsidP="00AE588E">
      <w:pPr>
        <w:pStyle w:val="ConsPlusNonformat"/>
        <w:jc w:val="both"/>
      </w:pPr>
      <w:r w:rsidRPr="00624B8D">
        <w:t>№   7-ФЗ   "Об  охране   окружающей   среды"   (Собрание   законодательства</w:t>
      </w:r>
    </w:p>
    <w:p w:rsidR="00AE588E" w:rsidRPr="00624B8D" w:rsidRDefault="00AE588E" w:rsidP="00AE588E">
      <w:pPr>
        <w:pStyle w:val="ConsPlusNonformat"/>
        <w:jc w:val="both"/>
      </w:pPr>
      <w:r w:rsidRPr="00624B8D">
        <w:t>Российской  Федерации, 2002, № 2, ст. 133; 2004, № 35, ст. 3607; 2005, № 1,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 25;  № 19, ст. 1752; 2006, № 1, ст. 10; № 52, ст. 5498; 2007, № 7,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834;  № 27, ст. 3213; 2008, № 26, ст. 3012; № 29, ст. 3418; № 30, ст. 3616;</w:t>
      </w:r>
    </w:p>
    <w:p w:rsidR="00AE588E" w:rsidRPr="00624B8D" w:rsidRDefault="00AE588E" w:rsidP="00AE588E">
      <w:pPr>
        <w:pStyle w:val="ConsPlusNonformat"/>
        <w:jc w:val="both"/>
      </w:pPr>
      <w:r w:rsidRPr="00624B8D">
        <w:t>2009, № 1, ст. 17; № 11, ст. 1261; № 52, ст. 6450; 2011, № 1, ст. 54; № 29,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 4281;  №  30,  ст. 4590, ст. 4591, ст. 4596; № 48, ст. 6732; № 50,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7359; 2012, № 26, ст. 3446; 2013, № 11, ст. 1164; № 27, ст. 3477; № 30,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4059; № 52, ст. 6971, ст. 6974; 2014, № 11, ст. 1092, № 30, ст. 4220; № 48,</w:t>
      </w:r>
    </w:p>
    <w:p w:rsidR="00AE588E" w:rsidRPr="00624B8D" w:rsidRDefault="00AE588E" w:rsidP="00AE588E">
      <w:pPr>
        <w:pStyle w:val="ConsPlusNonformat"/>
        <w:jc w:val="both"/>
      </w:pPr>
      <w:r w:rsidRPr="00624B8D">
        <w:lastRenderedPageBreak/>
        <w:t>ст.  6642;  2015,  №  1,  ст. 11; № 27, ст. 3994; № 29, ст. 4359; № 48,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4291;  2016,  №  1, ст. 24; № 15, ст. 2066; № 26, ст. 3887; № 27, ст. 4187,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 4286, ст. 4291; 2017, № 31, ст. 4829; 2018, № 1, ст. 47, ст. 87; № 30,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4547; № 31, ст. 4841).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СОДЕРЖАНИЕ ЗАЯВКИ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Раздел I. Общие сведения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bookmarkStart w:id="3" w:name="Par95"/>
      <w:bookmarkEnd w:id="3"/>
      <w:r w:rsidRPr="00624B8D">
        <w:t xml:space="preserve">             1.1. Виды и объем производимой продукции (товара)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589"/>
        <w:gridCol w:w="1474"/>
        <w:gridCol w:w="1077"/>
        <w:gridCol w:w="1757"/>
        <w:gridCol w:w="737"/>
        <w:gridCol w:w="737"/>
        <w:gridCol w:w="737"/>
        <w:gridCol w:w="794"/>
        <w:gridCol w:w="737"/>
        <w:gridCol w:w="737"/>
        <w:gridCol w:w="737"/>
      </w:tblGrid>
      <w:tr w:rsidR="00AE588E" w:rsidRPr="00624B8D" w:rsidTr="0092256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вида производимой продукции (товара) &lt;1&gt;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Код производимой продукции (товара) &lt;1&gt;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Максимальный объем производимой продукции (товара) согласно проектной документации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Планируемый объем производства продукции (товара) по годам &lt;3&gt;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4" w:name="Par114"/>
            <w:bookmarkEnd w:id="4"/>
            <w:r w:rsidRPr="00624B8D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bookmarkStart w:id="5" w:name="Par135"/>
      <w:bookmarkEnd w:id="5"/>
      <w:r w:rsidRPr="00624B8D">
        <w:t xml:space="preserve">                1.2. Информация об использовании сырья &lt;3&gt;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589"/>
        <w:gridCol w:w="1474"/>
        <w:gridCol w:w="1077"/>
        <w:gridCol w:w="1757"/>
        <w:gridCol w:w="737"/>
        <w:gridCol w:w="737"/>
        <w:gridCol w:w="737"/>
        <w:gridCol w:w="794"/>
        <w:gridCol w:w="737"/>
        <w:gridCol w:w="737"/>
        <w:gridCol w:w="737"/>
      </w:tblGrid>
      <w:tr w:rsidR="00AE588E" w:rsidRPr="00624B8D" w:rsidTr="0092256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сырья &lt;1&gt;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Код сырья &lt;1&gt;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Максимальный объем используемого сырья в год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Планируемый объем использования сырья по годам &lt;2&gt;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1.3. Информация об использовании воды &lt;4&gt;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737"/>
        <w:gridCol w:w="794"/>
        <w:gridCol w:w="1644"/>
        <w:gridCol w:w="737"/>
        <w:gridCol w:w="737"/>
        <w:gridCol w:w="737"/>
        <w:gridCol w:w="794"/>
        <w:gridCol w:w="737"/>
        <w:gridCol w:w="794"/>
        <w:gridCol w:w="794"/>
      </w:tblGrid>
      <w:tr w:rsidR="00AE588E" w:rsidRPr="00624B8D" w:rsidTr="0092256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количество используемой воды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Источник водоснабжения</w:t>
            </w:r>
          </w:p>
        </w:tc>
        <w:tc>
          <w:tcPr>
            <w:tcW w:w="5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Планируемое использование воды по годам &lt;2&gt;</w:t>
            </w:r>
          </w:p>
        </w:tc>
      </w:tr>
      <w:tr w:rsidR="00AE588E" w:rsidRPr="00624B8D" w:rsidTr="0092256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куб. м/сут.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тыс. куб. м/год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</w:tr>
      <w:tr w:rsidR="00AE588E" w:rsidRPr="00624B8D" w:rsidTr="0092256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1.4. Информация об использовании электрической энергии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2324"/>
        <w:gridCol w:w="725"/>
        <w:gridCol w:w="725"/>
        <w:gridCol w:w="730"/>
        <w:gridCol w:w="730"/>
        <w:gridCol w:w="720"/>
        <w:gridCol w:w="720"/>
        <w:gridCol w:w="794"/>
      </w:tblGrid>
      <w:tr w:rsidR="00AE588E" w:rsidRPr="00624B8D" w:rsidTr="009225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количество потребляемой электрической энергии в год</w:t>
            </w:r>
          </w:p>
        </w:tc>
        <w:tc>
          <w:tcPr>
            <w:tcW w:w="5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Планируемое использование электрической энергии по годам &lt;2&gt;</w:t>
            </w:r>
          </w:p>
        </w:tc>
      </w:tr>
      <w:tr w:rsidR="00AE588E" w:rsidRPr="00624B8D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</w:tr>
      <w:tr w:rsidR="00AE588E" w:rsidRPr="00624B8D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1.5. Информация об использовании тепловой энергии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1077"/>
        <w:gridCol w:w="1191"/>
        <w:gridCol w:w="1474"/>
        <w:gridCol w:w="662"/>
        <w:gridCol w:w="667"/>
        <w:gridCol w:w="662"/>
        <w:gridCol w:w="662"/>
        <w:gridCol w:w="658"/>
        <w:gridCol w:w="658"/>
        <w:gridCol w:w="794"/>
      </w:tblGrid>
      <w:tr w:rsidR="00AE588E" w:rsidRPr="00624B8D" w:rsidTr="00922568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Вид тепловой энергии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использование тепловой энергии в год</w:t>
            </w:r>
          </w:p>
        </w:tc>
        <w:tc>
          <w:tcPr>
            <w:tcW w:w="4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Планируемое использование тепловой энергии по годам &lt;2&gt;</w:t>
            </w:r>
          </w:p>
        </w:tc>
      </w:tr>
      <w:tr w:rsidR="00AE588E" w:rsidRPr="00624B8D" w:rsidTr="00922568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</w:tr>
      <w:tr w:rsidR="00AE588E" w:rsidRPr="00624B8D" w:rsidTr="0092256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6" w:name="Par285"/>
      <w:bookmarkEnd w:id="6"/>
      <w:r w:rsidRPr="00624B8D">
        <w:t xml:space="preserve">    &lt;1&gt; В соответствии с общероссийским классификатором продукции по  видам</w:t>
      </w:r>
    </w:p>
    <w:p w:rsidR="00AE588E" w:rsidRPr="00624B8D" w:rsidRDefault="00AE588E" w:rsidP="00AE588E">
      <w:pPr>
        <w:pStyle w:val="ConsPlusNonformat"/>
        <w:jc w:val="both"/>
      </w:pPr>
      <w:r w:rsidRPr="00624B8D">
        <w:t>экономической деятельности ОКПД2, при их наличии.</w:t>
      </w:r>
    </w:p>
    <w:p w:rsidR="00AE588E" w:rsidRPr="00624B8D" w:rsidRDefault="00AE588E" w:rsidP="00AE588E">
      <w:pPr>
        <w:pStyle w:val="ConsPlusNonformat"/>
        <w:jc w:val="both"/>
      </w:pPr>
      <w:bookmarkStart w:id="7" w:name="Par287"/>
      <w:bookmarkEnd w:id="7"/>
      <w:r w:rsidRPr="00624B8D">
        <w:t xml:space="preserve">    &lt;2&gt;  Указываются  сведения  на планируемый период действия комплексного</w:t>
      </w:r>
    </w:p>
    <w:p w:rsidR="00AE588E" w:rsidRPr="00624B8D" w:rsidRDefault="00AE588E" w:rsidP="00AE588E">
      <w:pPr>
        <w:pStyle w:val="ConsPlusNonformat"/>
        <w:jc w:val="both"/>
      </w:pPr>
      <w:r w:rsidRPr="00624B8D">
        <w:t>экологического  разрешения.  Сведения  представляются с учетом планирования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>увеличения мощности по отношению к максимальной указанной в графе 5 таблицы</w:t>
      </w:r>
    </w:p>
    <w:p w:rsidR="00AE588E" w:rsidRPr="00624B8D" w:rsidRDefault="00AE588E" w:rsidP="00AE588E">
      <w:pPr>
        <w:pStyle w:val="ConsPlusNonformat"/>
        <w:jc w:val="both"/>
      </w:pPr>
      <w:r w:rsidRPr="00624B8D">
        <w:t>1.1 или сокращения мощности (например, вывода мощностей из эксплуатации).</w:t>
      </w:r>
    </w:p>
    <w:p w:rsidR="00AE588E" w:rsidRPr="00624B8D" w:rsidRDefault="00AE588E" w:rsidP="00AE588E">
      <w:pPr>
        <w:pStyle w:val="ConsPlusNonformat"/>
        <w:jc w:val="both"/>
      </w:pPr>
      <w:bookmarkStart w:id="8" w:name="Par291"/>
      <w:bookmarkEnd w:id="8"/>
      <w:r w:rsidRPr="00624B8D">
        <w:t xml:space="preserve">    &lt;3&gt; В таблице приводятся сведения о  всех  видах  сырья  и  материалов,</w:t>
      </w:r>
    </w:p>
    <w:p w:rsidR="00AE588E" w:rsidRPr="00624B8D" w:rsidRDefault="00AE588E" w:rsidP="00AE588E">
      <w:pPr>
        <w:pStyle w:val="ConsPlusNonformat"/>
        <w:jc w:val="both"/>
      </w:pPr>
      <w:r w:rsidRPr="00624B8D">
        <w:t>которые используются для производства продукции, указанной в таблице 1.1.</w:t>
      </w:r>
    </w:p>
    <w:p w:rsidR="00AE588E" w:rsidRPr="00624B8D" w:rsidRDefault="00AE588E" w:rsidP="00AE588E">
      <w:pPr>
        <w:pStyle w:val="ConsPlusNonformat"/>
        <w:jc w:val="both"/>
      </w:pPr>
      <w:bookmarkStart w:id="9" w:name="Par293"/>
      <w:bookmarkEnd w:id="9"/>
      <w:r w:rsidRPr="00624B8D">
        <w:t xml:space="preserve">    &lt;4&gt;   Представляются  сведения  об  использовании  воды,  забранной  из</w:t>
      </w:r>
    </w:p>
    <w:p w:rsidR="00AE588E" w:rsidRPr="00624B8D" w:rsidRDefault="00AE588E" w:rsidP="00AE588E">
      <w:pPr>
        <w:pStyle w:val="ConsPlusNonformat"/>
        <w:jc w:val="both"/>
      </w:pPr>
      <w:r w:rsidRPr="00624B8D">
        <w:lastRenderedPageBreak/>
        <w:t>природных  источников  и  (или)  полученной  от  поставщиков на планируемый</w:t>
      </w:r>
    </w:p>
    <w:p w:rsidR="00AE588E" w:rsidRPr="00624B8D" w:rsidRDefault="00AE588E" w:rsidP="00AE588E">
      <w:pPr>
        <w:pStyle w:val="ConsPlusNonformat"/>
        <w:jc w:val="both"/>
      </w:pPr>
      <w:r w:rsidRPr="00624B8D">
        <w:t>период действия комплексного экологического разрешения.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bookmarkStart w:id="10" w:name="Par297"/>
      <w:bookmarkEnd w:id="10"/>
      <w:r w:rsidRPr="00624B8D">
        <w:t xml:space="preserve">        1.6. Сведения об авариях и инцидентах, повлекших негативное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воздействие на окружающую среду, произошедших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за 20__ - 20__ годы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1.6.1. Сведения об авариях, повлекших негативное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воздействие на окружающую среду, произошедших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за 20__ - 20__ годы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1417"/>
        <w:gridCol w:w="1361"/>
        <w:gridCol w:w="1814"/>
        <w:gridCol w:w="2211"/>
        <w:gridCol w:w="1644"/>
      </w:tblGrid>
      <w:tr w:rsidR="00AE588E" w:rsidRPr="00624B8D" w:rsidTr="009225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Дата возникновения аварии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Дата ликвидации аварии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Размер вреда, причиненного окружающей среде, тыс. руб.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Краткая характеристика аварии, причины возникновения, последствия для компонентов природной среды &lt;2&gt;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Основные мероприятия по ликвидации аварии</w:t>
            </w:r>
          </w:p>
        </w:tc>
      </w:tr>
      <w:tr w:rsidR="00AE588E" w:rsidRPr="00624B8D" w:rsidTr="009225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</w:tr>
      <w:tr w:rsidR="00AE588E" w:rsidRPr="00624B8D" w:rsidTr="009225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1.6.2. Сведения об инцидентах, повлекших негативное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воздействие на окружающую среду, произошедших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за 20__ - 20__ годы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1417"/>
        <w:gridCol w:w="1361"/>
        <w:gridCol w:w="1814"/>
        <w:gridCol w:w="2211"/>
        <w:gridCol w:w="1644"/>
      </w:tblGrid>
      <w:tr w:rsidR="00AE588E" w:rsidRPr="00624B8D" w:rsidTr="009225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Дата возникновения инцидента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Дата ликвидации инцидента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Размер вреда, причиненного окружающей среде, тыс. руб.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Краткая характеристика инцидента, причины, возникновения, последствия для компонентов природной среды &lt;2&gt;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Основные мероприятия по ликвидации инцидента</w:t>
            </w:r>
          </w:p>
        </w:tc>
      </w:tr>
      <w:tr w:rsidR="00AE588E" w:rsidRPr="00624B8D" w:rsidTr="009225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</w:tr>
      <w:tr w:rsidR="00AE588E" w:rsidRPr="00624B8D" w:rsidTr="009225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1.7. Информация о реализации программы повышения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экологической эффективности &lt;3&gt;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964"/>
        <w:gridCol w:w="964"/>
        <w:gridCol w:w="1579"/>
        <w:gridCol w:w="1622"/>
        <w:gridCol w:w="1701"/>
        <w:gridCol w:w="1701"/>
      </w:tblGrid>
      <w:tr w:rsidR="00AE588E" w:rsidRPr="00624B8D" w:rsidTr="009225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мероприятия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Срок выполнения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Объем финансирования, тыс. руб.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Объем выполненных работ на дату представления заявки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Результат выполненных работ на дату представления заявки</w:t>
            </w:r>
          </w:p>
        </w:tc>
      </w:tr>
      <w:tr w:rsidR="00AE588E" w:rsidRPr="00624B8D" w:rsidTr="009225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начало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конец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</w:tr>
      <w:tr w:rsidR="00AE588E" w:rsidRPr="00624B8D" w:rsidTr="00922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11" w:name="Par377"/>
      <w:bookmarkEnd w:id="11"/>
      <w:r w:rsidRPr="00624B8D">
        <w:t xml:space="preserve">    &lt;1&gt; В разделе приводятся сведения об авариях и инцидентах, произошедших</w:t>
      </w:r>
    </w:p>
    <w:p w:rsidR="00AE588E" w:rsidRPr="00624B8D" w:rsidRDefault="00AE588E" w:rsidP="00AE588E">
      <w:pPr>
        <w:pStyle w:val="ConsPlusNonformat"/>
        <w:jc w:val="both"/>
      </w:pPr>
      <w:r w:rsidRPr="00624B8D">
        <w:t>за предыдущие семь лет.</w:t>
      </w:r>
    </w:p>
    <w:p w:rsidR="00AE588E" w:rsidRPr="00624B8D" w:rsidRDefault="00AE588E" w:rsidP="00AE588E">
      <w:pPr>
        <w:pStyle w:val="ConsPlusNonformat"/>
        <w:jc w:val="both"/>
      </w:pPr>
      <w:bookmarkStart w:id="12" w:name="Par379"/>
      <w:bookmarkEnd w:id="12"/>
      <w:r w:rsidRPr="00624B8D">
        <w:t xml:space="preserve">    &lt;2&gt; Последствия приводятся с указанием количественных параметров, в том</w:t>
      </w:r>
    </w:p>
    <w:p w:rsidR="00AE588E" w:rsidRPr="00624B8D" w:rsidRDefault="00AE588E" w:rsidP="00AE588E">
      <w:pPr>
        <w:pStyle w:val="ConsPlusNonformat"/>
        <w:jc w:val="both"/>
      </w:pPr>
      <w:r w:rsidRPr="00624B8D">
        <w:t>числе  приводятся  данные о площади загрязненных земель, акватории, степени</w:t>
      </w:r>
    </w:p>
    <w:p w:rsidR="00AE588E" w:rsidRPr="00624B8D" w:rsidRDefault="00AE588E" w:rsidP="00AE588E">
      <w:pPr>
        <w:pStyle w:val="ConsPlusNonformat"/>
        <w:jc w:val="both"/>
      </w:pPr>
      <w:r w:rsidRPr="00624B8D">
        <w:t>загрязнения почвы, массах выброшенных или сброшенных загрязняющих веществ.</w:t>
      </w:r>
    </w:p>
    <w:p w:rsidR="00AE588E" w:rsidRPr="00624B8D" w:rsidRDefault="00AE588E" w:rsidP="00AE588E">
      <w:pPr>
        <w:pStyle w:val="ConsPlusNonformat"/>
        <w:jc w:val="both"/>
      </w:pPr>
      <w:bookmarkStart w:id="13" w:name="Par382"/>
      <w:bookmarkEnd w:id="13"/>
      <w:r w:rsidRPr="00624B8D">
        <w:t xml:space="preserve">    &lt;3&gt;  Заполняется  при  наличии  утвержденной  и  реализуемой  программы</w:t>
      </w:r>
    </w:p>
    <w:p w:rsidR="00AE588E" w:rsidRPr="00624B8D" w:rsidRDefault="00AE588E" w:rsidP="00AE588E">
      <w:pPr>
        <w:pStyle w:val="ConsPlusNonformat"/>
        <w:jc w:val="both"/>
      </w:pPr>
      <w:r w:rsidRPr="00624B8D">
        <w:t>повышения экологической эффективности.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Раздел II. Расчеты технологических нормативов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2.1. Сведения о применяемых на объекте,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оказывающем негативное воздействие на окружающую среду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(далее также - объект ОНВ) технологиях, показатели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воздействия на окружающую среду которых не превышают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установленные технологические показатели наилучших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доступных технологий (далее - НДТ)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871"/>
        <w:gridCol w:w="1984"/>
        <w:gridCol w:w="1417"/>
        <w:gridCol w:w="1644"/>
        <w:gridCol w:w="2608"/>
        <w:gridCol w:w="1077"/>
      </w:tblGrid>
      <w:tr w:rsidR="00AE588E" w:rsidRPr="00624B8D" w:rsidTr="009225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информационно-технического справочника по наилучшим доступным технологиям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Описание технологий, показатели воздействия на окружающую среду которых не превышают установленные технологические показатели НДТ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Технологические показатели НДТ &lt;1&gt;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Реквизиты документа, которым установлены технологические показатели НДТ &lt;1&gt;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Цели внедрения НДТ или иной технологии, показатели воздействия на окружающую среду которых не превышают установленные технологические показатели НДТ &lt;2&gt;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Дата внедрения</w:t>
            </w:r>
          </w:p>
        </w:tc>
      </w:tr>
      <w:tr w:rsidR="00AE588E" w:rsidRPr="00624B8D" w:rsidTr="009225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14" w:name="Par403"/>
            <w:bookmarkEnd w:id="14"/>
            <w:r w:rsidRPr="00624B8D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15" w:name="Par406"/>
            <w:bookmarkEnd w:id="15"/>
            <w:r w:rsidRPr="00624B8D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</w:tr>
      <w:tr w:rsidR="00AE588E" w:rsidRPr="00624B8D" w:rsidTr="009225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2.2. Расчеты технологических нормативов выбросов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2.2.1. Сведения о стационарных источниках, входящих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в состав объекта ОНВ, для которых установлены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технологические показатели выбросов НДТ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2381"/>
        <w:gridCol w:w="2041"/>
        <w:gridCol w:w="1701"/>
      </w:tblGrid>
      <w:tr w:rsidR="00AE588E" w:rsidRPr="00624B8D" w:rsidTr="00922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Количество стационарных источников (их совокупности), входящих в состав объекта ОНВ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Количество загрязняющих веществ, для которых установлены технологические показатели выбросов НДТ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Примечание &lt;3&gt;</w:t>
            </w:r>
          </w:p>
        </w:tc>
      </w:tr>
      <w:tr w:rsidR="00AE588E" w:rsidRPr="00624B8D" w:rsidTr="00922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</w:tr>
      <w:tr w:rsidR="00AE588E" w:rsidRPr="00624B8D" w:rsidTr="00922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16" w:name="Par439"/>
      <w:bookmarkEnd w:id="16"/>
      <w:r w:rsidRPr="00624B8D">
        <w:t xml:space="preserve">    &lt;1&gt; Графа заполняется,  если  для  технологии,  указанной  в  графе  3,</w:t>
      </w:r>
    </w:p>
    <w:p w:rsidR="00AE588E" w:rsidRPr="00624B8D" w:rsidRDefault="00AE588E" w:rsidP="00AE588E">
      <w:pPr>
        <w:pStyle w:val="ConsPlusNonformat"/>
        <w:jc w:val="both"/>
      </w:pPr>
      <w:r w:rsidRPr="00624B8D">
        <w:t>установлены технологические показатели  НДТ  в  соответствии  с  пунктом  3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статьи 23 Федерального закона от 10.01.2002 № 7-ФЗ  "Об  охране  окружающей</w:t>
      </w:r>
    </w:p>
    <w:p w:rsidR="00AE588E" w:rsidRPr="00624B8D" w:rsidRDefault="00AE588E" w:rsidP="00AE588E">
      <w:pPr>
        <w:pStyle w:val="ConsPlusNonformat"/>
        <w:jc w:val="both"/>
      </w:pPr>
      <w:r w:rsidRPr="00624B8D">
        <w:t>среды".</w:t>
      </w:r>
    </w:p>
    <w:p w:rsidR="00AE588E" w:rsidRPr="00624B8D" w:rsidRDefault="00AE588E" w:rsidP="00AE588E">
      <w:pPr>
        <w:pStyle w:val="ConsPlusNonformat"/>
        <w:jc w:val="both"/>
      </w:pPr>
      <w:bookmarkStart w:id="17" w:name="Par443"/>
      <w:bookmarkEnd w:id="17"/>
      <w:r w:rsidRPr="00624B8D">
        <w:t xml:space="preserve">    &lt;2&gt; В  графе  приводятся   количественные  и  качественные  показатели,</w:t>
      </w:r>
    </w:p>
    <w:p w:rsidR="00AE588E" w:rsidRPr="00624B8D" w:rsidRDefault="00AE588E" w:rsidP="00AE588E">
      <w:pPr>
        <w:pStyle w:val="ConsPlusNonformat"/>
        <w:jc w:val="both"/>
      </w:pPr>
      <w:r w:rsidRPr="00624B8D">
        <w:t>которые   обеспечиваются    технологией,    показатели    воздействия    на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окружающую   среду   которой  не  превышают  установленные  технологические</w:t>
      </w:r>
    </w:p>
    <w:p w:rsidR="00AE588E" w:rsidRPr="00624B8D" w:rsidRDefault="00AE588E" w:rsidP="00AE588E">
      <w:pPr>
        <w:pStyle w:val="ConsPlusNonformat"/>
        <w:jc w:val="both"/>
      </w:pPr>
      <w:r w:rsidRPr="00624B8D">
        <w:t>показатели   НДТ,   в   том   числе  по  следующим  направлениям:  снижение</w:t>
      </w:r>
    </w:p>
    <w:p w:rsidR="00AE588E" w:rsidRPr="00624B8D" w:rsidRDefault="00AE588E" w:rsidP="00AE588E">
      <w:pPr>
        <w:pStyle w:val="ConsPlusNonformat"/>
        <w:jc w:val="both"/>
      </w:pPr>
      <w:r w:rsidRPr="00624B8D">
        <w:t>ресурсопотребления,  снижение  негативного воздействия на окружающую среду,</w:t>
      </w:r>
    </w:p>
    <w:p w:rsidR="00AE588E" w:rsidRPr="00624B8D" w:rsidRDefault="00AE588E" w:rsidP="00AE588E">
      <w:pPr>
        <w:pStyle w:val="ConsPlusNonformat"/>
        <w:jc w:val="both"/>
      </w:pPr>
      <w:r w:rsidRPr="00624B8D">
        <w:t>повышение энергоэффективности.</w:t>
      </w:r>
    </w:p>
    <w:p w:rsidR="00AE588E" w:rsidRPr="00624B8D" w:rsidRDefault="00AE588E" w:rsidP="00AE588E">
      <w:pPr>
        <w:pStyle w:val="ConsPlusNonformat"/>
        <w:jc w:val="both"/>
      </w:pPr>
      <w:bookmarkStart w:id="18" w:name="Par449"/>
      <w:bookmarkEnd w:id="18"/>
      <w:r w:rsidRPr="00624B8D">
        <w:t xml:space="preserve">    &lt;3&gt;  Приводится  иная информация, которую заявитель считает необходимым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предоставить.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2.2.2. Показатели для расчета технологических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нормативов выбросов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008"/>
        <w:gridCol w:w="854"/>
        <w:gridCol w:w="715"/>
        <w:gridCol w:w="850"/>
        <w:gridCol w:w="1013"/>
        <w:gridCol w:w="998"/>
        <w:gridCol w:w="715"/>
        <w:gridCol w:w="1142"/>
        <w:gridCol w:w="720"/>
        <w:gridCol w:w="1286"/>
        <w:gridCol w:w="715"/>
        <w:gridCol w:w="1291"/>
        <w:gridCol w:w="1286"/>
        <w:gridCol w:w="1296"/>
        <w:gridCol w:w="1027"/>
      </w:tblGrid>
      <w:tr w:rsidR="00AE588E" w:rsidRPr="00624B8D" w:rsidTr="0092256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Характеристика стационарного источника (их совокупности)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 НДТ &lt;1&gt;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 стационарного источника (их совокупности)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19" w:name="Par460"/>
            <w:bookmarkEnd w:id="19"/>
            <w:r w:rsidRPr="00624B8D">
              <w:t>Расход (объем) газовоздушной смеси источника выбросов &lt;2&gt;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Время работы источника(ов) выброса, час/год &lt;3&gt;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норматив выброса, т/год</w:t>
            </w:r>
          </w:p>
        </w:tc>
      </w:tr>
      <w:tr w:rsidR="00AE588E" w:rsidRPr="00624B8D" w:rsidTr="0092256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Кол-во источников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Мощность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 &lt;4&gt;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стационарному источнику (их совокупности)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ОНВ в целом</w:t>
            </w:r>
          </w:p>
        </w:tc>
      </w:tr>
      <w:tr w:rsidR="00AE588E" w:rsidRPr="00624B8D" w:rsidTr="0092256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 чина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20" w:name="Par491"/>
            <w:bookmarkEnd w:id="20"/>
            <w:r w:rsidRPr="00624B8D"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16</w:t>
            </w:r>
          </w:p>
        </w:tc>
      </w:tr>
      <w:tr w:rsidR="00AE588E" w:rsidRPr="00624B8D" w:rsidTr="0092256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2.2.3. Технологические показатели источников выбросов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загрязняющих веществ, обеспечивающие выполнение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технологических нормативов выбросов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247"/>
        <w:gridCol w:w="1474"/>
        <w:gridCol w:w="1247"/>
        <w:gridCol w:w="964"/>
        <w:gridCol w:w="850"/>
        <w:gridCol w:w="737"/>
        <w:gridCol w:w="737"/>
      </w:tblGrid>
      <w:tr w:rsidR="00AE588E" w:rsidRPr="00624B8D" w:rsidTr="0092256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Номер источника выброса &lt;5&gt;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источника выброса &lt;5&gt;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значение технологического показателя источника выбросов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Примечание &lt;6&gt;</w:t>
            </w:r>
          </w:p>
        </w:tc>
      </w:tr>
      <w:tr w:rsidR="00AE588E" w:rsidRPr="00624B8D" w:rsidTr="0092256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 &lt;4&gt;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мг/куб.м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г/сек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</w:tr>
      <w:tr w:rsidR="00AE588E" w:rsidRPr="00624B8D" w:rsidTr="009225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21" w:name="Par543"/>
      <w:bookmarkEnd w:id="21"/>
      <w:r w:rsidRPr="00624B8D">
        <w:t xml:space="preserve">    &lt;1&gt; Технологический   показатель  НДТ  определяется  в  соответствии  с</w:t>
      </w:r>
    </w:p>
    <w:p w:rsidR="00AE588E" w:rsidRPr="00624B8D" w:rsidRDefault="00AE588E" w:rsidP="00AE588E">
      <w:pPr>
        <w:pStyle w:val="ConsPlusNonformat"/>
        <w:jc w:val="both"/>
      </w:pPr>
      <w:r w:rsidRPr="00624B8D">
        <w:t>пунктом 3 статьи 23 Федерального закона от 10.01.2002  №  7-ФЗ  "Об  охране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окружающей среды".</w:t>
      </w:r>
    </w:p>
    <w:p w:rsidR="00AE588E" w:rsidRPr="00624B8D" w:rsidRDefault="00AE588E" w:rsidP="00AE588E">
      <w:pPr>
        <w:pStyle w:val="ConsPlusNonformat"/>
        <w:jc w:val="both"/>
      </w:pPr>
      <w:bookmarkStart w:id="22" w:name="Par546"/>
      <w:bookmarkEnd w:id="22"/>
      <w:r w:rsidRPr="00624B8D">
        <w:t xml:space="preserve">    &lt;2&gt; Графа заполняется, если технологический показатель НДТ установлен в</w:t>
      </w:r>
    </w:p>
    <w:p w:rsidR="00AE588E" w:rsidRPr="00624B8D" w:rsidRDefault="00AE588E" w:rsidP="00AE588E">
      <w:pPr>
        <w:pStyle w:val="ConsPlusNonformat"/>
        <w:jc w:val="both"/>
      </w:pPr>
      <w:r w:rsidRPr="00624B8D">
        <w:t>виде показателя концентраций загрязняющих веществ.</w:t>
      </w:r>
    </w:p>
    <w:p w:rsidR="00AE588E" w:rsidRPr="00624B8D" w:rsidRDefault="00AE588E" w:rsidP="00AE588E">
      <w:pPr>
        <w:pStyle w:val="ConsPlusNonformat"/>
        <w:jc w:val="both"/>
      </w:pPr>
      <w:bookmarkStart w:id="23" w:name="Par548"/>
      <w:bookmarkEnd w:id="23"/>
      <w:r w:rsidRPr="00624B8D">
        <w:t xml:space="preserve">    &lt;3&gt; Графа заполняется, если технологический показатель НДТ установлен в</w:t>
      </w:r>
    </w:p>
    <w:p w:rsidR="00AE588E" w:rsidRPr="00624B8D" w:rsidRDefault="00AE588E" w:rsidP="00AE588E">
      <w:pPr>
        <w:pStyle w:val="ConsPlusNonformat"/>
        <w:jc w:val="both"/>
      </w:pPr>
      <w:r w:rsidRPr="00624B8D">
        <w:t>виде показателя объема и (или) массы выбросов в расчете на единицу времени.</w:t>
      </w:r>
    </w:p>
    <w:p w:rsidR="00AE588E" w:rsidRPr="00624B8D" w:rsidRDefault="00AE588E" w:rsidP="00AE588E">
      <w:pPr>
        <w:pStyle w:val="ConsPlusNonformat"/>
        <w:jc w:val="both"/>
      </w:pPr>
      <w:bookmarkStart w:id="24" w:name="Par550"/>
      <w:bookmarkEnd w:id="24"/>
      <w:r w:rsidRPr="00624B8D">
        <w:t xml:space="preserve">    &lt;4&gt; Класс   опасности   указывается  в  соответствии  с  гигиеническими</w:t>
      </w:r>
    </w:p>
    <w:p w:rsidR="00AE588E" w:rsidRPr="00624B8D" w:rsidRDefault="00AE588E" w:rsidP="00AE588E">
      <w:pPr>
        <w:pStyle w:val="ConsPlusNonformat"/>
        <w:jc w:val="both"/>
      </w:pPr>
      <w:r w:rsidRPr="00624B8D">
        <w:t>нормативами   ГН 2.1.6.3492-17  "Предельно  допустимые  концентрации  (ПДК)</w:t>
      </w:r>
    </w:p>
    <w:p w:rsidR="00AE588E" w:rsidRPr="00624B8D" w:rsidRDefault="00AE588E" w:rsidP="00AE588E">
      <w:pPr>
        <w:pStyle w:val="ConsPlusNonformat"/>
        <w:jc w:val="both"/>
      </w:pPr>
      <w:r w:rsidRPr="00624B8D">
        <w:t>загрязняющих   веществ  в  атмосферном   воздухе   городских   и   сельских</w:t>
      </w:r>
    </w:p>
    <w:p w:rsidR="00AE588E" w:rsidRPr="00624B8D" w:rsidRDefault="00AE588E" w:rsidP="00AE588E">
      <w:pPr>
        <w:pStyle w:val="ConsPlusNonformat"/>
        <w:jc w:val="both"/>
      </w:pPr>
      <w:r w:rsidRPr="00624B8D">
        <w:t>поселений",    утвержденными   постановлением   Главного   государственного</w:t>
      </w:r>
    </w:p>
    <w:p w:rsidR="00AE588E" w:rsidRPr="00624B8D" w:rsidRDefault="00AE588E" w:rsidP="00AE588E">
      <w:pPr>
        <w:pStyle w:val="ConsPlusNonformat"/>
        <w:jc w:val="both"/>
      </w:pPr>
      <w:r w:rsidRPr="00624B8D">
        <w:t>санитарного    врача    Российской    Федерации   от   22.12.2017   №   165</w:t>
      </w:r>
    </w:p>
    <w:p w:rsidR="00AE588E" w:rsidRPr="00624B8D" w:rsidRDefault="00AE588E" w:rsidP="00AE588E">
      <w:pPr>
        <w:pStyle w:val="ConsPlusNonformat"/>
        <w:jc w:val="both"/>
      </w:pPr>
      <w:r w:rsidRPr="00624B8D">
        <w:t>(зарегистрировано  Минюстом  России  09.01.2018, регистрационный № 49557) с</w:t>
      </w:r>
    </w:p>
    <w:p w:rsidR="00AE588E" w:rsidRPr="00624B8D" w:rsidRDefault="00AE588E" w:rsidP="00AE588E">
      <w:pPr>
        <w:pStyle w:val="ConsPlusNonformat"/>
        <w:jc w:val="both"/>
      </w:pPr>
      <w:r w:rsidRPr="00624B8D">
        <w:t>изменениями,    внесенными    постановлением    Главного   государственного</w:t>
      </w:r>
    </w:p>
    <w:p w:rsidR="00AE588E" w:rsidRPr="00624B8D" w:rsidRDefault="00AE588E" w:rsidP="00AE588E">
      <w:pPr>
        <w:pStyle w:val="ConsPlusNonformat"/>
        <w:jc w:val="both"/>
      </w:pPr>
      <w:r w:rsidRPr="00624B8D">
        <w:t>санитарного врача Российской Федерации от 31.05.2018 № 37 (зарегистрировано</w:t>
      </w:r>
    </w:p>
    <w:p w:rsidR="00AE588E" w:rsidRPr="00624B8D" w:rsidRDefault="00AE588E" w:rsidP="00AE588E">
      <w:pPr>
        <w:pStyle w:val="ConsPlusNonformat"/>
        <w:jc w:val="both"/>
      </w:pPr>
      <w:r w:rsidRPr="00624B8D">
        <w:t>Минюстом России 18.06.2018, регистрационный № 51367).</w:t>
      </w:r>
    </w:p>
    <w:p w:rsidR="00AE588E" w:rsidRPr="00624B8D" w:rsidRDefault="00AE588E" w:rsidP="00AE588E">
      <w:pPr>
        <w:pStyle w:val="ConsPlusNonformat"/>
        <w:jc w:val="both"/>
      </w:pPr>
      <w:bookmarkStart w:id="25" w:name="Par559"/>
      <w:bookmarkEnd w:id="25"/>
      <w:r w:rsidRPr="00624B8D">
        <w:t xml:space="preserve">    &lt;5&gt;  Номер  и  наименование  источника  указывается  в  соответствии  с</w:t>
      </w:r>
    </w:p>
    <w:p w:rsidR="00AE588E" w:rsidRPr="00624B8D" w:rsidRDefault="00AE588E" w:rsidP="00AE588E">
      <w:pPr>
        <w:pStyle w:val="ConsPlusNonformat"/>
        <w:jc w:val="both"/>
      </w:pPr>
      <w:r w:rsidRPr="00624B8D">
        <w:t>результатами инвентаризации источников и выбросов загрязняющих веществ.</w:t>
      </w:r>
    </w:p>
    <w:p w:rsidR="00AE588E" w:rsidRPr="00624B8D" w:rsidRDefault="00AE588E" w:rsidP="00AE588E">
      <w:pPr>
        <w:pStyle w:val="ConsPlusNonformat"/>
        <w:jc w:val="both"/>
      </w:pPr>
      <w:bookmarkStart w:id="26" w:name="Par561"/>
      <w:bookmarkEnd w:id="26"/>
      <w:r w:rsidRPr="00624B8D">
        <w:t xml:space="preserve">    &lt;6&gt;   Приводится  информация,  которую  заявитель  считает  необходимым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предоставить.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2.3. Расчеты технологических нормативов сбросов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2.3.1. Сведения о стационарных источниках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(их совокупности), входящих в состав объекта ОНВ,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для которых установлены технологические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показатели сбросов НДТ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84"/>
        <w:gridCol w:w="2381"/>
        <w:gridCol w:w="2381"/>
        <w:gridCol w:w="1644"/>
      </w:tblGrid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 xml:space="preserve">Количество стационарных источников (их совокупности), входящих в состав </w:t>
            </w:r>
            <w:r w:rsidRPr="00624B8D">
              <w:lastRenderedPageBreak/>
              <w:t>объекта ОНВ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 xml:space="preserve">Количество загрязняющих веществ, для которых установлены технологические </w:t>
            </w:r>
            <w:r w:rsidRPr="00624B8D">
              <w:lastRenderedPageBreak/>
              <w:t>показатели сбросов НДТ &lt;1&gt;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Примечание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2.3.2. Показатели для расчета технологических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нормативов сбросов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1142"/>
        <w:gridCol w:w="566"/>
        <w:gridCol w:w="725"/>
        <w:gridCol w:w="994"/>
        <w:gridCol w:w="1003"/>
        <w:gridCol w:w="854"/>
        <w:gridCol w:w="715"/>
        <w:gridCol w:w="1138"/>
        <w:gridCol w:w="725"/>
        <w:gridCol w:w="1426"/>
        <w:gridCol w:w="571"/>
        <w:gridCol w:w="1147"/>
        <w:gridCol w:w="1013"/>
        <w:gridCol w:w="1191"/>
        <w:gridCol w:w="883"/>
      </w:tblGrid>
      <w:tr w:rsidR="00AE588E" w:rsidRPr="00624B8D" w:rsidTr="00922568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Характеристика стационарного источника (их совокупности)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 НДТ &lt;1&gt;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показатель, устанавливаемый для стационарного источника (их совокупности)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Расход сточных вод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Время работы источника(ов) сброса, час/год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норматив сброса, т/год</w:t>
            </w:r>
          </w:p>
        </w:tc>
      </w:tr>
      <w:tr w:rsidR="00AE588E" w:rsidRPr="00624B8D" w:rsidTr="00922568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(номер выпуска)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Кол-во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Мощность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 &lt;2&gt;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стационарному источнику (их совокупности)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ОНВ в целом</w:t>
            </w:r>
          </w:p>
        </w:tc>
      </w:tr>
      <w:tr w:rsidR="00AE588E" w:rsidRPr="00624B8D" w:rsidTr="00922568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16</w:t>
            </w:r>
          </w:p>
        </w:tc>
      </w:tr>
      <w:tr w:rsidR="00AE588E" w:rsidRPr="00624B8D" w:rsidTr="00922568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20"/>
          <w:footerReference w:type="default" r:id="rId2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27" w:name="Par647"/>
      <w:bookmarkEnd w:id="27"/>
      <w:r w:rsidRPr="00624B8D">
        <w:t xml:space="preserve">    &lt;1&gt; Технологический   показатель  НДТ  определяется  в  соответствии  с</w:t>
      </w:r>
    </w:p>
    <w:p w:rsidR="00AE588E" w:rsidRPr="00624B8D" w:rsidRDefault="00AE588E" w:rsidP="00AE588E">
      <w:pPr>
        <w:pStyle w:val="ConsPlusNonformat"/>
        <w:jc w:val="both"/>
      </w:pPr>
      <w:r w:rsidRPr="00624B8D">
        <w:t>пунктом 3 статьи 23 Федерального закона от 10.01.2002  №  7-ФЗ  "Об  охране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окружающей среды".</w:t>
      </w:r>
    </w:p>
    <w:p w:rsidR="00AE588E" w:rsidRPr="00624B8D" w:rsidRDefault="00AE588E" w:rsidP="00AE588E">
      <w:pPr>
        <w:pStyle w:val="ConsPlusNonformat"/>
        <w:jc w:val="both"/>
      </w:pPr>
      <w:bookmarkStart w:id="28" w:name="Par650"/>
      <w:bookmarkEnd w:id="28"/>
      <w:r w:rsidRPr="00624B8D">
        <w:t xml:space="preserve">    &lt;2&gt; Класс опасности указывается в соответствии с  нормативами  качества</w:t>
      </w:r>
    </w:p>
    <w:p w:rsidR="00AE588E" w:rsidRPr="00624B8D" w:rsidRDefault="00AE588E" w:rsidP="00AE588E">
      <w:pPr>
        <w:pStyle w:val="ConsPlusNonformat"/>
        <w:jc w:val="both"/>
      </w:pPr>
      <w:r w:rsidRPr="00624B8D">
        <w:t>воды   водных   объектов   рыбохозяйственного   значения,   в   том   числе</w:t>
      </w:r>
    </w:p>
    <w:p w:rsidR="00AE588E" w:rsidRPr="00624B8D" w:rsidRDefault="00AE588E" w:rsidP="00AE588E">
      <w:pPr>
        <w:pStyle w:val="ConsPlusNonformat"/>
        <w:jc w:val="both"/>
      </w:pPr>
      <w:r w:rsidRPr="00624B8D">
        <w:t>нормативами  предельно  допустимых  концентраций  вредных  веществ  в водах</w:t>
      </w:r>
    </w:p>
    <w:p w:rsidR="00AE588E" w:rsidRPr="00624B8D" w:rsidRDefault="00AE588E" w:rsidP="00AE588E">
      <w:pPr>
        <w:pStyle w:val="ConsPlusNonformat"/>
        <w:jc w:val="both"/>
      </w:pPr>
      <w:r w:rsidRPr="00624B8D">
        <w:t>водных   объектов   рыбохозяйственного   значения,  утвержденными  приказом</w:t>
      </w:r>
    </w:p>
    <w:p w:rsidR="00AE588E" w:rsidRPr="00624B8D" w:rsidRDefault="00AE588E" w:rsidP="00AE588E">
      <w:pPr>
        <w:pStyle w:val="ConsPlusNonformat"/>
        <w:jc w:val="both"/>
      </w:pPr>
      <w:r w:rsidRPr="00624B8D">
        <w:t>Минсельхоза  России  от  13.12.2016  № 552 (зарегистрирован Минюстом России</w:t>
      </w:r>
    </w:p>
    <w:p w:rsidR="00AE588E" w:rsidRPr="00624B8D" w:rsidRDefault="00AE588E" w:rsidP="00AE588E">
      <w:pPr>
        <w:pStyle w:val="ConsPlusNonformat"/>
        <w:jc w:val="both"/>
      </w:pPr>
      <w:r w:rsidRPr="00624B8D">
        <w:t>13.01.2017, регистрационный № 45203).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2.3.3 Технологические показатели источников сбросов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загрязняющих веществ, обеспечивающие выполнение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технологических нормативов сбросов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304"/>
        <w:gridCol w:w="1247"/>
        <w:gridCol w:w="1020"/>
        <w:gridCol w:w="1020"/>
        <w:gridCol w:w="964"/>
        <w:gridCol w:w="850"/>
        <w:gridCol w:w="1134"/>
      </w:tblGrid>
      <w:tr w:rsidR="00AE588E" w:rsidRPr="00624B8D" w:rsidTr="00922568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Порядковый номер источника сброса (выпуска)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водного объекта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значение технологического показателя источника сбросов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Примечание</w:t>
            </w:r>
          </w:p>
        </w:tc>
      </w:tr>
      <w:tr w:rsidR="00AE588E" w:rsidRPr="00624B8D" w:rsidTr="00922568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мг/куб.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</w:tr>
      <w:tr w:rsidR="00AE588E" w:rsidRPr="00624B8D" w:rsidTr="009225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2.4. Технологические нормативы физических воздействий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2.4.1. Сведения об объектах, входящих в состав объекта ОНВ,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для которых установлены технологические показатели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физических воздействий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18"/>
        <w:gridCol w:w="2438"/>
        <w:gridCol w:w="2608"/>
      </w:tblGrid>
      <w:tr w:rsidR="00AE588E" w:rsidRPr="00624B8D" w:rsidTr="0092256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Количество стационарных источников (их совокупности), входящих в состав объекта ОНВ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Вид физического воздействия</w:t>
            </w:r>
          </w:p>
        </w:tc>
      </w:tr>
      <w:tr w:rsidR="00AE588E" w:rsidRPr="00624B8D" w:rsidTr="0092256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</w:tr>
      <w:tr w:rsidR="00AE588E" w:rsidRPr="00624B8D" w:rsidTr="0092256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2.4.2. Технологические нормативы физических воздействий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494"/>
        <w:gridCol w:w="2551"/>
        <w:gridCol w:w="1644"/>
        <w:gridCol w:w="1644"/>
      </w:tblGrid>
      <w:tr w:rsidR="00AE588E" w:rsidRPr="00624B8D" w:rsidTr="00922568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 xml:space="preserve">Наименование стационарного </w:t>
            </w:r>
            <w:r w:rsidRPr="00624B8D">
              <w:lastRenderedPageBreak/>
              <w:t>источника (их совокупности)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 xml:space="preserve">Наименование вида физического </w:t>
            </w:r>
            <w:r w:rsidRPr="00624B8D">
              <w:lastRenderedPageBreak/>
              <w:t>воздействия на окружающую среду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 xml:space="preserve">Технологический норматив физического воздействия на </w:t>
            </w:r>
            <w:r w:rsidRPr="00624B8D">
              <w:lastRenderedPageBreak/>
              <w:t>окружающую среду</w:t>
            </w:r>
          </w:p>
        </w:tc>
      </w:tr>
      <w:tr w:rsidR="00AE588E" w:rsidRPr="00624B8D" w:rsidTr="00922568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</w:tr>
      <w:tr w:rsidR="00AE588E" w:rsidRPr="00624B8D" w:rsidTr="009225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</w:tr>
      <w:tr w:rsidR="00AE588E" w:rsidRPr="00624B8D" w:rsidTr="009225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29" w:name="Par727"/>
      <w:bookmarkEnd w:id="29"/>
      <w:r w:rsidRPr="00624B8D">
        <w:t xml:space="preserve">    &lt;1&gt; Заполняется   в  случае  установления  технологических  показателей</w:t>
      </w:r>
    </w:p>
    <w:p w:rsidR="00AE588E" w:rsidRPr="00624B8D" w:rsidRDefault="00AE588E" w:rsidP="00AE588E">
      <w:pPr>
        <w:pStyle w:val="ConsPlusNonformat"/>
        <w:jc w:val="both"/>
      </w:pPr>
      <w:r w:rsidRPr="00624B8D">
        <w:t>физических воздействий в порядке, предусмотренном статьей  23  Федерального</w:t>
      </w:r>
    </w:p>
    <w:p w:rsidR="00AE588E" w:rsidRPr="00624B8D" w:rsidRDefault="00AE588E" w:rsidP="00AE588E">
      <w:pPr>
        <w:pStyle w:val="ConsPlusNonformat"/>
        <w:jc w:val="both"/>
      </w:pPr>
      <w:r w:rsidRPr="00624B8D">
        <w:t>закона от 10.01.2002 № 7-ФЗ "Об охране окружающей среды".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Раздел III. Расчеты нормативов допустимых выбросов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радиоактивных, высокотоксичных веществ, веществ, обладающих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канцерогенными, мутагенными свойствами (веществ I, II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классов опасности), при наличии таких веществ в выбросах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загрязняющих веществ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Раздел IV. Расчеты нормативов допустимых сбросов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радиоактивных, высокотоксичных веществ, веществ, обладающих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канцерогенными, мутагенными свойствами (веществ I, II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классов опасности), при наличии таких веществ в сбросах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загрязняющих веществ &lt;2&gt;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Раздел IV.I. Расчеты нормативов допустимых сбросов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загрязняющих веществ для объекта централизованной системы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водоотведения поселений или городских округов &lt;2&gt;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30" w:name="Par748"/>
      <w:bookmarkEnd w:id="30"/>
      <w:r w:rsidRPr="00624B8D">
        <w:t xml:space="preserve">    &lt;1&gt; Расчеты производятся в соответствии с: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постановлением Правительства Российской Федерации от 02.03.2000  №  183</w:t>
      </w:r>
    </w:p>
    <w:p w:rsidR="00AE588E" w:rsidRPr="00624B8D" w:rsidRDefault="00AE588E" w:rsidP="00AE588E">
      <w:pPr>
        <w:pStyle w:val="ConsPlusNonformat"/>
        <w:jc w:val="both"/>
      </w:pPr>
      <w:r w:rsidRPr="00624B8D">
        <w:t>"О  нормативах  выбросов  вредных   (загрязняющих)  веществ  в  атмосферный</w:t>
      </w:r>
    </w:p>
    <w:p w:rsidR="00AE588E" w:rsidRPr="00624B8D" w:rsidRDefault="00AE588E" w:rsidP="00AE588E">
      <w:pPr>
        <w:pStyle w:val="ConsPlusNonformat"/>
        <w:jc w:val="both"/>
      </w:pPr>
      <w:r w:rsidRPr="00624B8D">
        <w:t>воздух и вредных физических воздействий на него" (Собрание законодательства</w:t>
      </w:r>
    </w:p>
    <w:p w:rsidR="00AE588E" w:rsidRPr="00624B8D" w:rsidRDefault="00AE588E" w:rsidP="00AE588E">
      <w:pPr>
        <w:pStyle w:val="ConsPlusNonformat"/>
        <w:jc w:val="both"/>
      </w:pPr>
      <w:r w:rsidRPr="00624B8D">
        <w:t>Российской  Федерации,  2000, № 11, ст. 1180; 2007, № 17, ст. 2045; 2009, №</w:t>
      </w:r>
    </w:p>
    <w:p w:rsidR="00AE588E" w:rsidRPr="00624B8D" w:rsidRDefault="00AE588E" w:rsidP="00AE588E">
      <w:pPr>
        <w:pStyle w:val="ConsPlusNonformat"/>
        <w:jc w:val="both"/>
      </w:pPr>
      <w:r w:rsidRPr="00624B8D">
        <w:t>18,  ст.  2248;  2011, № 9, ст. 1246; 2012, № 37, ст. 5002; 2013, № 24,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2999; 2017, № 30, ст. 4674);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Методами расчетов рассеивания выбросов вредных (загрязняющих) веществ в</w:t>
      </w:r>
    </w:p>
    <w:p w:rsidR="00AE588E" w:rsidRPr="00624B8D" w:rsidRDefault="00AE588E" w:rsidP="00AE588E">
      <w:pPr>
        <w:pStyle w:val="ConsPlusNonformat"/>
        <w:jc w:val="both"/>
      </w:pPr>
      <w:r w:rsidRPr="00624B8D">
        <w:t>атмосферном   воздухе,  утвержденными   приказом   Минприроды   России   от</w:t>
      </w:r>
    </w:p>
    <w:p w:rsidR="00AE588E" w:rsidRPr="00624B8D" w:rsidRDefault="00AE588E" w:rsidP="00AE588E">
      <w:pPr>
        <w:pStyle w:val="ConsPlusNonformat"/>
        <w:jc w:val="both"/>
      </w:pPr>
      <w:r w:rsidRPr="00624B8D">
        <w:t>06.06.2017    №    273   (зарегистрирован   Минюстом   России   10.08.2017,</w:t>
      </w:r>
    </w:p>
    <w:p w:rsidR="00AE588E" w:rsidRPr="00624B8D" w:rsidRDefault="00AE588E" w:rsidP="00AE588E">
      <w:pPr>
        <w:pStyle w:val="ConsPlusNonformat"/>
        <w:jc w:val="both"/>
      </w:pPr>
      <w:r w:rsidRPr="00624B8D">
        <w:t>регистрационный № 47734).</w:t>
      </w:r>
    </w:p>
    <w:p w:rsidR="00AE588E" w:rsidRPr="00624B8D" w:rsidRDefault="00AE588E" w:rsidP="00AE588E">
      <w:pPr>
        <w:pStyle w:val="ConsPlusNonformat"/>
        <w:jc w:val="both"/>
      </w:pPr>
      <w:bookmarkStart w:id="31" w:name="Par759"/>
      <w:bookmarkEnd w:id="31"/>
      <w:r w:rsidRPr="00624B8D">
        <w:t xml:space="preserve">    &lt;2&gt; Расчеты производятся в соответствии Методикой разработки нормативов</w:t>
      </w:r>
    </w:p>
    <w:p w:rsidR="00AE588E" w:rsidRPr="00624B8D" w:rsidRDefault="00AE588E" w:rsidP="00AE588E">
      <w:pPr>
        <w:pStyle w:val="ConsPlusNonformat"/>
        <w:jc w:val="both"/>
      </w:pPr>
      <w:r w:rsidRPr="00624B8D">
        <w:t>допустимых  сбросов  веществ  и  микроорганизмов   в   водные  объекты  для</w:t>
      </w:r>
    </w:p>
    <w:p w:rsidR="00AE588E" w:rsidRPr="00624B8D" w:rsidRDefault="00AE588E" w:rsidP="00AE588E">
      <w:pPr>
        <w:pStyle w:val="ConsPlusNonformat"/>
        <w:jc w:val="both"/>
      </w:pPr>
      <w:r w:rsidRPr="00624B8D">
        <w:t>водопользователей,  утвержденной  приказом  МПР  России от 17.12.2007 № 333</w:t>
      </w:r>
    </w:p>
    <w:p w:rsidR="00AE588E" w:rsidRPr="00624B8D" w:rsidRDefault="00AE588E" w:rsidP="00AE588E">
      <w:pPr>
        <w:pStyle w:val="ConsPlusNonformat"/>
        <w:jc w:val="both"/>
      </w:pPr>
      <w:r w:rsidRPr="00624B8D">
        <w:t>(зарегистрирован  Минюстом  России  21.02.2008, регистрационный № 11198), с</w:t>
      </w:r>
    </w:p>
    <w:p w:rsidR="00AE588E" w:rsidRPr="00624B8D" w:rsidRDefault="00AE588E" w:rsidP="00AE588E">
      <w:pPr>
        <w:pStyle w:val="ConsPlusNonformat"/>
        <w:jc w:val="both"/>
      </w:pPr>
      <w:r w:rsidRPr="00624B8D">
        <w:t>изменениями,  внесенными  приказом  Минприроды  России  от 22.07.2014 № 332</w:t>
      </w:r>
    </w:p>
    <w:p w:rsidR="00AE588E" w:rsidRPr="00624B8D" w:rsidRDefault="00AE588E" w:rsidP="00AE588E">
      <w:pPr>
        <w:pStyle w:val="ConsPlusNonformat"/>
        <w:jc w:val="both"/>
      </w:pPr>
      <w:r w:rsidRPr="00624B8D">
        <w:t>(зарегистрирован  Минюстом  России  13.08.2014,  регистрационный  № 33566),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приказом  Минприроды  России  от 29.07.2014 № 339 (зарегистрирован Минюстом</w:t>
      </w:r>
    </w:p>
    <w:p w:rsidR="00AE588E" w:rsidRPr="00624B8D" w:rsidRDefault="00AE588E" w:rsidP="00AE588E">
      <w:pPr>
        <w:pStyle w:val="ConsPlusNonformat"/>
        <w:jc w:val="both"/>
      </w:pPr>
      <w:r w:rsidRPr="00624B8D">
        <w:t>России  02.09.2014, регистрационный № 33938), приказом Минприроды России от</w:t>
      </w:r>
    </w:p>
    <w:p w:rsidR="00AE588E" w:rsidRPr="00624B8D" w:rsidRDefault="00AE588E" w:rsidP="00AE588E">
      <w:pPr>
        <w:pStyle w:val="ConsPlusNonformat"/>
        <w:jc w:val="both"/>
      </w:pPr>
      <w:r w:rsidRPr="00624B8D">
        <w:t>15.11.2016    №    598   (зарегистрирован   Минюстом   России   20.01.2017,</w:t>
      </w:r>
    </w:p>
    <w:p w:rsidR="00AE588E" w:rsidRPr="00624B8D" w:rsidRDefault="00AE588E" w:rsidP="00AE588E">
      <w:pPr>
        <w:pStyle w:val="ConsPlusNonformat"/>
        <w:jc w:val="both"/>
      </w:pPr>
      <w:r w:rsidRPr="00624B8D">
        <w:t>регистрационный  №  45343),  приказом Минприроды России от 31.07.2018 № 342</w:t>
      </w:r>
    </w:p>
    <w:p w:rsidR="00AE588E" w:rsidRPr="00624B8D" w:rsidRDefault="00AE588E" w:rsidP="00AE588E">
      <w:pPr>
        <w:pStyle w:val="ConsPlusNonformat"/>
        <w:jc w:val="both"/>
      </w:pPr>
      <w:r w:rsidRPr="00624B8D">
        <w:t>(зарегистрирован Минюстом России 31.08.2018, регистрационный № 52035).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Раздел V. Обоснование нормативов образования отходов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производства и потребления и лимитов на их размещение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5.1. Обоснование нормативов образования отходов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lastRenderedPageBreak/>
        <w:t xml:space="preserve">           5.2. Обоснование запрашиваемых лимитов на размещение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отходов производства и потребления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5.3. Сводные данные по образованию отходов производства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и потребления и запрашиваемым лимитам на их размещение &lt;1&gt;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1247"/>
        <w:gridCol w:w="1474"/>
        <w:gridCol w:w="1191"/>
        <w:gridCol w:w="2154"/>
      </w:tblGrid>
      <w:tr w:rsidR="00AE588E" w:rsidRPr="00624B8D" w:rsidTr="0092256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вида отходов по ФККО &lt;2&gt;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Код по ФККО &lt;2&gt;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Норматив образования отходов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годовое количество образования отходов, тонн</w:t>
            </w:r>
          </w:p>
        </w:tc>
      </w:tr>
      <w:tr w:rsidR="00AE588E" w:rsidRPr="00624B8D" w:rsidTr="0092256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</w:tr>
      <w:tr w:rsidR="00AE588E" w:rsidRPr="00624B8D" w:rsidTr="009225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701"/>
        <w:gridCol w:w="624"/>
        <w:gridCol w:w="680"/>
        <w:gridCol w:w="680"/>
        <w:gridCol w:w="680"/>
        <w:gridCol w:w="794"/>
        <w:gridCol w:w="680"/>
        <w:gridCol w:w="680"/>
        <w:gridCol w:w="794"/>
      </w:tblGrid>
      <w:tr w:rsidR="00AE588E" w:rsidRPr="00624B8D" w:rsidTr="00922568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  <w:outlineLvl w:val="4"/>
            </w:pPr>
            <w:r w:rsidRPr="00624B8D">
              <w:t>Отходы, передаваемые для размещения другим индивидуальным предпринимателям, юридическим лицам</w:t>
            </w:r>
          </w:p>
        </w:tc>
      </w:tr>
      <w:tr w:rsidR="00AE588E" w:rsidRPr="00624B8D" w:rsidTr="00922568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объекта размещения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Номер объекта размещения отходов в ГРОРО &lt;2&gt;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Лимиты на размещение отходов, тонн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Всего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 том числе по годам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16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701"/>
        <w:gridCol w:w="624"/>
        <w:gridCol w:w="680"/>
        <w:gridCol w:w="680"/>
        <w:gridCol w:w="680"/>
        <w:gridCol w:w="794"/>
        <w:gridCol w:w="680"/>
        <w:gridCol w:w="680"/>
        <w:gridCol w:w="794"/>
      </w:tblGrid>
      <w:tr w:rsidR="00AE588E" w:rsidRPr="00624B8D" w:rsidTr="00922568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  <w:outlineLvl w:val="4"/>
            </w:pPr>
            <w:r w:rsidRPr="00624B8D">
              <w:t>Отходы, размещаемые на самостоятельно эксплуатируемых (собственных) объектах размещения отходов</w:t>
            </w:r>
          </w:p>
        </w:tc>
      </w:tr>
      <w:tr w:rsidR="00AE588E" w:rsidRPr="00624B8D" w:rsidTr="00922568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объекта размещения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Номер объекта размещения отходов в ГРОРО &lt;2&gt;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Лимиты на размещение отходов, тонн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Всего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 том числе по годам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26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32" w:name="Par871"/>
      <w:bookmarkEnd w:id="32"/>
      <w:r w:rsidRPr="00624B8D">
        <w:t xml:space="preserve">    &lt;1&gt; Заполняется в соответствии  с  Порядком  разработки  и  утверждения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>нормативов образования отходов и лимитов  на  их  размещение,  утвержденным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приказом  Минприроды  России  от  25.02.2010 № 50 (зарегистрирован Минюстом</w:t>
      </w:r>
    </w:p>
    <w:p w:rsidR="00AE588E" w:rsidRPr="00624B8D" w:rsidRDefault="00AE588E" w:rsidP="00AE588E">
      <w:pPr>
        <w:pStyle w:val="ConsPlusNonformat"/>
        <w:jc w:val="both"/>
      </w:pPr>
      <w:r w:rsidRPr="00624B8D">
        <w:t>России  02.04.2010,  регистрационный  №  16796),  с изменениями, внесенными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приказом  Минприроды  России  от  22.12.2010  № 558 "О внесении изменений в</w:t>
      </w:r>
    </w:p>
    <w:p w:rsidR="00AE588E" w:rsidRPr="00624B8D" w:rsidRDefault="00AE588E" w:rsidP="00AE588E">
      <w:pPr>
        <w:pStyle w:val="ConsPlusNonformat"/>
        <w:jc w:val="both"/>
      </w:pPr>
      <w:r w:rsidRPr="00624B8D">
        <w:t>Порядок  разработки  и утверждения нормативов образования отходов и лимитов</w:t>
      </w:r>
    </w:p>
    <w:p w:rsidR="00AE588E" w:rsidRPr="00624B8D" w:rsidRDefault="00AE588E" w:rsidP="00AE588E">
      <w:pPr>
        <w:pStyle w:val="ConsPlusNonformat"/>
        <w:jc w:val="both"/>
      </w:pPr>
      <w:r w:rsidRPr="00624B8D">
        <w:t>на  их  размещение,  утвержденный  Приказом Минприроды России от 25 февраля</w:t>
      </w:r>
    </w:p>
    <w:p w:rsidR="00AE588E" w:rsidRPr="00624B8D" w:rsidRDefault="00AE588E" w:rsidP="00AE588E">
      <w:pPr>
        <w:pStyle w:val="ConsPlusNonformat"/>
        <w:jc w:val="both"/>
      </w:pPr>
      <w:r w:rsidRPr="00624B8D">
        <w:t>2010    года   №   50"   (зарегистрирован   Минюстом   России   04.02.2011,</w:t>
      </w:r>
    </w:p>
    <w:p w:rsidR="00AE588E" w:rsidRPr="00624B8D" w:rsidRDefault="00AE588E" w:rsidP="00AE588E">
      <w:pPr>
        <w:pStyle w:val="ConsPlusNonformat"/>
        <w:jc w:val="both"/>
      </w:pPr>
      <w:r w:rsidRPr="00624B8D">
        <w:t>регистрационный  №  19719) и приказом Минприроды России от 25.07.2014 № 338</w:t>
      </w:r>
    </w:p>
    <w:p w:rsidR="00AE588E" w:rsidRPr="00624B8D" w:rsidRDefault="00AE588E" w:rsidP="00AE588E">
      <w:pPr>
        <w:pStyle w:val="ConsPlusNonformat"/>
        <w:jc w:val="both"/>
      </w:pPr>
      <w:r w:rsidRPr="00624B8D">
        <w:t>"О  внесении  изменений  в  Порядок  разработки  и  утверждения  нормативов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образования  отходов  и  лимитов  на  их  размещение, утвержденный приказом</w:t>
      </w:r>
    </w:p>
    <w:p w:rsidR="00AE588E" w:rsidRPr="00624B8D" w:rsidRDefault="00AE588E" w:rsidP="00AE588E">
      <w:pPr>
        <w:pStyle w:val="ConsPlusNonformat"/>
        <w:jc w:val="both"/>
      </w:pPr>
      <w:r w:rsidRPr="00624B8D">
        <w:lastRenderedPageBreak/>
        <w:t>Минприроды  России  от  25.02.2010  №  50" (зарегистрирован Минюстом России</w:t>
      </w:r>
    </w:p>
    <w:p w:rsidR="00AE588E" w:rsidRPr="00624B8D" w:rsidRDefault="00AE588E" w:rsidP="00AE588E">
      <w:pPr>
        <w:pStyle w:val="ConsPlusNonformat"/>
        <w:jc w:val="both"/>
      </w:pPr>
      <w:r w:rsidRPr="00624B8D">
        <w:t>31.12.2014, регистрационный № 35513).</w:t>
      </w:r>
    </w:p>
    <w:p w:rsidR="00AE588E" w:rsidRPr="00624B8D" w:rsidRDefault="00AE588E" w:rsidP="00AE588E">
      <w:pPr>
        <w:pStyle w:val="ConsPlusNonformat"/>
        <w:jc w:val="both"/>
      </w:pPr>
      <w:bookmarkStart w:id="33" w:name="Par884"/>
      <w:bookmarkEnd w:id="33"/>
      <w:r w:rsidRPr="00624B8D">
        <w:t xml:space="preserve">    &lt;2&gt; Порядок ведения  государственного  кадастра  отходов,  утвержденный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приказом Минприроды России от 30.09.2011 №  792  (зарегистрирован  Минюстом</w:t>
      </w:r>
    </w:p>
    <w:p w:rsidR="00AE588E" w:rsidRPr="00624B8D" w:rsidRDefault="00AE588E" w:rsidP="00AE588E">
      <w:pPr>
        <w:pStyle w:val="ConsPlusNonformat"/>
        <w:jc w:val="both"/>
      </w:pPr>
      <w:r w:rsidRPr="00624B8D">
        <w:t>России 16.11.2011, регистрационный № 22313).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Раздел VI. Проект программы производственного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экологического контроля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Раздел VII. Информация о наличии положительного заключения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государственной экологической экспертизы материалов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обоснования комплексного экологического разрешения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или проектной документации объектов капитального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строительства, относящихся в соответствии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с законодательством в области охраны окружающей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среды к объектам I категории &lt;2&gt;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Реквизиты   положительного   заключения  государственной  экологической</w:t>
      </w:r>
    </w:p>
    <w:p w:rsidR="00AE588E" w:rsidRPr="00624B8D" w:rsidRDefault="00AE588E" w:rsidP="00AE588E">
      <w:pPr>
        <w:pStyle w:val="ConsPlusNonformat"/>
        <w:jc w:val="both"/>
      </w:pPr>
      <w:r w:rsidRPr="00624B8D">
        <w:t>экспертизы: приказ 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наименование государственного органа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  утверждении  положительного  заключения  государственной  экологической</w:t>
      </w:r>
    </w:p>
    <w:p w:rsidR="00AE588E" w:rsidRPr="00624B8D" w:rsidRDefault="00AE588E" w:rsidP="00AE588E">
      <w:pPr>
        <w:pStyle w:val="ConsPlusNonformat"/>
        <w:jc w:val="both"/>
      </w:pPr>
      <w:r w:rsidRPr="00624B8D">
        <w:t>экспертизы от _____________ № ___________.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Полное  наименование  объекта государственной экологической экспертизы: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Срок  действия  положительного заключения государственной экологической</w:t>
      </w:r>
    </w:p>
    <w:p w:rsidR="00AE588E" w:rsidRPr="00624B8D" w:rsidRDefault="00AE588E" w:rsidP="00AE588E">
      <w:pPr>
        <w:pStyle w:val="ConsPlusNonformat"/>
        <w:jc w:val="both"/>
      </w:pPr>
      <w:r w:rsidRPr="00624B8D">
        <w:t>экспертизы _______________________________________________________________.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bookmarkStart w:id="34" w:name="Par911"/>
      <w:bookmarkEnd w:id="34"/>
      <w:r w:rsidRPr="00624B8D">
        <w:t xml:space="preserve">                     Раздел VIII. Иная информация &lt;3&gt;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Заявка составлена на ___________ листах.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Количество приложений: ___________, на ___________ листах.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Уполномоченное контактное лицо: __________________________________________.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должность, фамилия, имя, отчество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(при наличии), номер телефона, факса,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    адрес электронной почты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Руководитель юридического лица</w:t>
      </w:r>
    </w:p>
    <w:p w:rsidR="00AE588E" w:rsidRPr="00624B8D" w:rsidRDefault="00AE588E" w:rsidP="00AE588E">
      <w:pPr>
        <w:pStyle w:val="ConsPlusNonformat"/>
        <w:jc w:val="both"/>
      </w:pPr>
      <w:r w:rsidRPr="00624B8D">
        <w:t>(индивидуальный предприниматель)     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М.П. (при наличии)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          "__" __________ 20__ г.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ind w:firstLine="540"/>
        <w:jc w:val="both"/>
      </w:pPr>
      <w:r w:rsidRPr="00624B8D">
        <w:t>--------------------------------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bookmarkStart w:id="35" w:name="Par929"/>
      <w:bookmarkEnd w:id="35"/>
      <w:r w:rsidRPr="00624B8D">
        <w:t>&lt;1&gt; В соответствии с требованиями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контроля, утвержденными приказом Минприроды России от 28.02.2018 № 74 (зарегистрирован Минюстом России 03.04.2018, регистрационный № 50598).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bookmarkStart w:id="36" w:name="Par930"/>
      <w:bookmarkEnd w:id="36"/>
      <w:r w:rsidRPr="00624B8D">
        <w:t xml:space="preserve">&lt;2&gt; В соответствии с Федеральным законом от 23.11.1995 № 174-ФЗ "Об экологической экспертизе" (Собрание законодательства Российской Федерации, 1995, № 48, ст. 4556; 1998, № 16, ст. 1800; 2004, № 35, ст. 3607; № 52, ст. 5276; 2006, № 1, ст. 10; № 50, ст. 5279; № 52, ст. 5498; 2008, № 20, ст. 2260; № 26, ст. 3015; № 30, ст. 3616, ст. 3618; № 45, ст. 5148, 2009, № 1, ст. 17; № 15, ст. </w:t>
      </w:r>
      <w:r w:rsidRPr="00624B8D">
        <w:lastRenderedPageBreak/>
        <w:t>1780; № 19, ст. 2283; № 51, ст. 6151; 2011, № 27, ст. 3880; № 30, ст. 4591, ст. 4594, ст. 4596; 2012, № 26, ст. 3446; № 31, ст. 4322; 2013, № 19, ст. 2331; № 23, ст. 2866; № 52, ст. 6971; 2014, № 26, ст. 3387; № 30, ст. 4220, ст. 4262; 2015, № 1, ст. 11, ст. 72; № 7, ст. 1018; № 27, ст. 3994; № 29, ст. 4347; 2016, № 1, ст. 28; 2017, № 50, ст. 7564; 2018, № 1, ст. 6; № 32, ст. 5114).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bookmarkStart w:id="37" w:name="Par931"/>
      <w:bookmarkEnd w:id="37"/>
      <w:r w:rsidRPr="00624B8D">
        <w:t>&lt;3&gt; В разделе приводится информация, которую заявитель считает необходимым представить дополнительно к представленной в иных разделах заявки.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right"/>
        <w:outlineLvl w:val="0"/>
      </w:pPr>
      <w:r w:rsidRPr="00624B8D">
        <w:t>Приложение 2</w:t>
      </w:r>
    </w:p>
    <w:p w:rsidR="00AE588E" w:rsidRPr="00624B8D" w:rsidRDefault="00AE588E" w:rsidP="00AE588E">
      <w:pPr>
        <w:pStyle w:val="ConsPlusNormal"/>
        <w:jc w:val="right"/>
      </w:pPr>
      <w:r w:rsidRPr="00624B8D">
        <w:t>к приказу Минприроды России</w:t>
      </w:r>
    </w:p>
    <w:p w:rsidR="00AE588E" w:rsidRPr="00624B8D" w:rsidRDefault="00AE588E" w:rsidP="00AE588E">
      <w:pPr>
        <w:pStyle w:val="ConsPlusNormal"/>
        <w:jc w:val="right"/>
      </w:pPr>
      <w:r w:rsidRPr="00624B8D">
        <w:t>от 11.10.2018 № 510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right"/>
      </w:pPr>
      <w:r w:rsidRPr="00624B8D">
        <w:t>Форма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Федеральная служба по надзору в сфере природопользования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bookmarkStart w:id="38" w:name="Par945"/>
      <w:bookmarkEnd w:id="38"/>
      <w:r w:rsidRPr="00624B8D">
        <w:t xml:space="preserve">                   КОМПЛЕКСНОЕ ЭКОЛОГИЧЕСКОЕ РАЗРЕШЕНИЕ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№ ______ от "__" ______ 20__ г.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на  объект,  оказывающий  негативное   воздействие  на   окружающую   среду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(код &lt;1&gt; (при наличии) и наименование (при наличии) объекта,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оказывающего негативное воздействие на окружающую среду)</w:t>
      </w:r>
    </w:p>
    <w:p w:rsidR="00AE588E" w:rsidRPr="00624B8D" w:rsidRDefault="00AE588E" w:rsidP="00AE588E">
      <w:pPr>
        <w:pStyle w:val="ConsPlusNonformat"/>
        <w:jc w:val="both"/>
      </w:pPr>
      <w:r w:rsidRPr="00624B8D">
        <w:t>Настоящее комплексное экологическое разрешение выдано 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(указываются полное и (при наличии) сокращенное наименование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(в том числе фирменное наименование), организационно-правовая форма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юридического лица, фамилия, имя и (при наличии) отчество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индивидуального предпринимателя, наименование и реквизиты документа,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удостоверяющего его личность)</w:t>
      </w:r>
    </w:p>
    <w:p w:rsidR="00AE588E" w:rsidRPr="00624B8D" w:rsidRDefault="00AE588E" w:rsidP="00AE588E">
      <w:pPr>
        <w:pStyle w:val="ConsPlusNonformat"/>
        <w:jc w:val="both"/>
      </w:pPr>
      <w:r w:rsidRPr="00624B8D">
        <w:t>Основной    государственный   регистрационный   номер   юридического   лица</w:t>
      </w:r>
    </w:p>
    <w:p w:rsidR="00AE588E" w:rsidRPr="00624B8D" w:rsidRDefault="00AE588E" w:rsidP="00AE588E">
      <w:pPr>
        <w:pStyle w:val="ConsPlusNonformat"/>
        <w:jc w:val="both"/>
      </w:pPr>
      <w:r w:rsidRPr="00624B8D">
        <w:t>(индивидуального предпринимателя) (ОГРН) 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Идентификационный номер налогоплательщика (ИНН) 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Адрес  (место  нахождения)   юридического   лица   или   место   жительства</w:t>
      </w:r>
    </w:p>
    <w:p w:rsidR="00AE588E" w:rsidRPr="00624B8D" w:rsidRDefault="00AE588E" w:rsidP="00AE588E">
      <w:pPr>
        <w:pStyle w:val="ConsPlusNonformat"/>
        <w:jc w:val="both"/>
      </w:pPr>
      <w:r w:rsidRPr="00624B8D">
        <w:t>индивидуального предпринимателя 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Адрес  (место  нахождения)  объекта, оказывающего негативное воздействие на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окружающую среду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Настоящее комплексное экологическое разрешение выдано на срок: 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Настоящее комплексное экологическое разрешение выдано на основании  приказа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(наименование федерального органа исполнительной власти,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уполномоченного на выдачу комплексного разрешения)</w:t>
      </w:r>
    </w:p>
    <w:p w:rsidR="00AE588E" w:rsidRPr="00624B8D" w:rsidRDefault="00AE588E" w:rsidP="00AE588E">
      <w:pPr>
        <w:pStyle w:val="ConsPlusNonformat"/>
        <w:jc w:val="both"/>
      </w:pPr>
      <w:r w:rsidRPr="00624B8D">
        <w:t>от "__" ______ 20__ г. № ___.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Действие  настоящего  комплексного  экологического  разрешения на основании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приказа от "__" ____ 20__ г. № ___, продлено до "__" ____ 20__ г.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Руководитель федерального органа</w:t>
      </w:r>
    </w:p>
    <w:p w:rsidR="00AE588E" w:rsidRPr="00624B8D" w:rsidRDefault="00AE588E" w:rsidP="00AE588E">
      <w:pPr>
        <w:pStyle w:val="ConsPlusNonformat"/>
        <w:jc w:val="both"/>
      </w:pPr>
      <w:r w:rsidRPr="00624B8D">
        <w:t>исполнительной власти, выдавшего</w:t>
      </w:r>
    </w:p>
    <w:p w:rsidR="00AE588E" w:rsidRPr="00624B8D" w:rsidRDefault="00AE588E" w:rsidP="00AE588E">
      <w:pPr>
        <w:pStyle w:val="ConsPlusNonformat"/>
        <w:jc w:val="both"/>
      </w:pPr>
      <w:r w:rsidRPr="00624B8D">
        <w:t>комплексное экологическое</w:t>
      </w:r>
    </w:p>
    <w:p w:rsidR="00AE588E" w:rsidRPr="00624B8D" w:rsidRDefault="00AE588E" w:rsidP="00AE588E">
      <w:pPr>
        <w:pStyle w:val="ConsPlusNonformat"/>
        <w:jc w:val="both"/>
      </w:pPr>
      <w:r w:rsidRPr="00624B8D">
        <w:lastRenderedPageBreak/>
        <w:t>разрешение (должность)                 Фамилия, имя, отчество (при наличии)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М.П.</w:t>
      </w:r>
    </w:p>
    <w:p w:rsidR="00AE588E" w:rsidRPr="00624B8D" w:rsidRDefault="00AE588E" w:rsidP="00AE588E">
      <w:pPr>
        <w:pStyle w:val="ConsPlusNonformat"/>
        <w:jc w:val="both"/>
      </w:pPr>
      <w:r w:rsidRPr="00624B8D">
        <w:t>"__" ______ 20__ г.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39" w:name="Par988"/>
      <w:bookmarkEnd w:id="39"/>
      <w:r w:rsidRPr="00624B8D">
        <w:t xml:space="preserve">    &lt;1&gt;   Согласно  свидетельству  о  постановке  на  государственный  учет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объекта,   оказывающего   негативное   воздействие   на  окружающую  среду,</w:t>
      </w:r>
    </w:p>
    <w:p w:rsidR="00AE588E" w:rsidRPr="00624B8D" w:rsidRDefault="00AE588E" w:rsidP="00AE588E">
      <w:pPr>
        <w:pStyle w:val="ConsPlusNonformat"/>
        <w:jc w:val="both"/>
      </w:pPr>
      <w:r w:rsidRPr="00624B8D">
        <w:t>выдаваемому    юридическим    лицам,    индивидуальным    предпринимателям,</w:t>
      </w:r>
    </w:p>
    <w:p w:rsidR="00AE588E" w:rsidRPr="00624B8D" w:rsidRDefault="00AE588E" w:rsidP="00AE588E">
      <w:pPr>
        <w:pStyle w:val="ConsPlusNonformat"/>
        <w:jc w:val="both"/>
      </w:pPr>
      <w:r w:rsidRPr="00624B8D">
        <w:t>осуществляющим   хозяйственную  и  (или)  иную  деятельность  на  указанном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объекте, в соответствии со статьей 69.2 Федерального закона  от  10.01.2002</w:t>
      </w:r>
    </w:p>
    <w:p w:rsidR="00AE588E" w:rsidRPr="00624B8D" w:rsidRDefault="00AE588E" w:rsidP="00AE588E">
      <w:pPr>
        <w:pStyle w:val="ConsPlusNonformat"/>
        <w:jc w:val="both"/>
      </w:pPr>
      <w:r w:rsidRPr="00624B8D">
        <w:t>№   7-ФЗ   "Об  охране   окружающей   среды"   (Собрание   законодательства</w:t>
      </w:r>
    </w:p>
    <w:p w:rsidR="00AE588E" w:rsidRPr="00624B8D" w:rsidRDefault="00AE588E" w:rsidP="00AE588E">
      <w:pPr>
        <w:pStyle w:val="ConsPlusNonformat"/>
        <w:jc w:val="both"/>
      </w:pPr>
      <w:r w:rsidRPr="00624B8D">
        <w:t>Российской  Федерации, 2002, № 2, ст. 133; 2004, № 35, ст. 3607; 2005, № 1,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 25;  № 19, ст. 1752; 2006, № 1, ст. 10; № 52, ст. 5498; 2007, № 7,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834;  № 27, ст. 3213; 2008, № 26, ст. 3012; № 29, ст. 3418; № 30, ст. 3616;</w:t>
      </w:r>
    </w:p>
    <w:p w:rsidR="00AE588E" w:rsidRPr="00624B8D" w:rsidRDefault="00AE588E" w:rsidP="00AE588E">
      <w:pPr>
        <w:pStyle w:val="ConsPlusNonformat"/>
        <w:jc w:val="both"/>
      </w:pPr>
      <w:r w:rsidRPr="00624B8D">
        <w:t>2009, № 1, ст. 17; № 11, ст. 1261; № 52, ст. 6450; 2011, № 1, ст. 54; № 29,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 4281;  №  30,  ст. 4590, ст. 4591, ст. 4596; № 48, ст. 6732; № 50,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7359; 2012, № 26, ст. 3446; 2013, № 11, ст. 1164; № 27, ст. 3477; № 30,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4059; № 52, ст. 6971, ст. 6974; 2014, № 11, ст. 1092, № 30, ст. 4220; № 48,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 6642;  2015,  №  1,  ст. 11; № 27, ст. 3994; № 29, ст. 4359; № 48, ст.</w:t>
      </w:r>
    </w:p>
    <w:p w:rsidR="00AE588E" w:rsidRPr="00624B8D" w:rsidRDefault="00AE588E" w:rsidP="00AE588E">
      <w:pPr>
        <w:pStyle w:val="ConsPlusNonformat"/>
        <w:jc w:val="both"/>
      </w:pPr>
      <w:r w:rsidRPr="00624B8D">
        <w:t>4291;  2016,  №  1, ст. 24; № 15, ст. 2066; № 26, ст. 3887; № 27, ст. 4187,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 4286, ст. 4291; 2017, № 31, ст. 4829; 2018, № 1, ст. 47, ст. 87; № 30,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ст. 4547; № 31, ст. 4841).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Раздел I. Технологические нормативы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1.1. Сведения о применяемых на объекте, оказывающем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негативное воздействие на окружающую среду (далее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также - объект ОНВ), наилучших доступных технологиях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и (или) технологиях, показатели воздействия на окружающую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среду которых не превышают установленные технологические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показатели наилучших доступных технологий (далее - НДТ)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814"/>
        <w:gridCol w:w="2665"/>
        <w:gridCol w:w="1474"/>
        <w:gridCol w:w="1871"/>
        <w:gridCol w:w="2211"/>
        <w:gridCol w:w="1077"/>
      </w:tblGrid>
      <w:tr w:rsidR="00AE588E" w:rsidRPr="00624B8D" w:rsidTr="0092256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информационно-технического справочника по наилучшим доступным технологиям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Описание наилучших доступных технологий и (или) технологий, показатели воздействия на окружающую среду которых не превышают установленные технологические показатели НДТ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Технологические показатели НДТ &lt;1&gt;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Реквизиты документа, которым установлены технологические показатели НДТ &lt;1&gt;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Цели внедрения НДТ или иной технологии показатели воздействия на окружающую среду которых не превышают установленные технологические показатели НДТ &lt;2&gt;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Дата внедрения</w:t>
            </w:r>
          </w:p>
        </w:tc>
      </w:tr>
      <w:tr w:rsidR="00AE588E" w:rsidRPr="00624B8D" w:rsidTr="0092256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40" w:name="Par1024"/>
            <w:bookmarkEnd w:id="40"/>
            <w:r w:rsidRPr="00624B8D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41" w:name="Par1027"/>
            <w:bookmarkEnd w:id="41"/>
            <w:r w:rsidRPr="00624B8D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</w:tr>
      <w:tr w:rsidR="00AE588E" w:rsidRPr="00624B8D" w:rsidTr="0092256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1.2.1. Технологические нормативы выбросов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051"/>
        <w:gridCol w:w="864"/>
        <w:gridCol w:w="715"/>
        <w:gridCol w:w="1147"/>
        <w:gridCol w:w="1247"/>
        <w:gridCol w:w="1147"/>
        <w:gridCol w:w="998"/>
        <w:gridCol w:w="1142"/>
        <w:gridCol w:w="1147"/>
        <w:gridCol w:w="1134"/>
        <w:gridCol w:w="1526"/>
        <w:gridCol w:w="883"/>
      </w:tblGrid>
      <w:tr w:rsidR="00AE588E" w:rsidRPr="00624B8D" w:rsidTr="009225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Характеристика стационарного источника (их совокупности)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 НДТ &lt;3&gt;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 стационарного источника (их совокупности)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норматив выброса, т/год</w:t>
            </w:r>
          </w:p>
        </w:tc>
      </w:tr>
      <w:tr w:rsidR="00AE588E" w:rsidRPr="00624B8D" w:rsidTr="0092256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Кол-во источников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Мощность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стационарному источнику (их совокупности)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ОНВ в целом</w:t>
            </w:r>
          </w:p>
        </w:tc>
      </w:tr>
      <w:tr w:rsidR="00AE588E" w:rsidRPr="00624B8D" w:rsidTr="0092256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</w:tr>
      <w:tr w:rsidR="00AE588E" w:rsidRPr="00624B8D" w:rsidTr="009225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42" w:name="Par1086"/>
      <w:bookmarkEnd w:id="42"/>
      <w:r w:rsidRPr="00624B8D">
        <w:t xml:space="preserve">    &lt;1&gt; Графа заполняется,  если  для  технологии,  указанной  в  графе  3,</w:t>
      </w:r>
    </w:p>
    <w:p w:rsidR="00AE588E" w:rsidRPr="00624B8D" w:rsidRDefault="00AE588E" w:rsidP="00AE588E">
      <w:pPr>
        <w:pStyle w:val="ConsPlusNonformat"/>
        <w:jc w:val="both"/>
      </w:pPr>
      <w:r w:rsidRPr="00624B8D">
        <w:t>установлены технологические показатели  НДТ  в  соответствии  с  пунктом  3</w:t>
      </w:r>
    </w:p>
    <w:p w:rsidR="00AE588E" w:rsidRPr="00624B8D" w:rsidRDefault="00AE588E" w:rsidP="00AE588E">
      <w:pPr>
        <w:pStyle w:val="ConsPlusNonformat"/>
        <w:jc w:val="both"/>
      </w:pPr>
      <w:r w:rsidRPr="00624B8D">
        <w:t>статьи 23 Федерального закона от 10.01.2002 № 7-ФЗ  "Об  охране  окружающей</w:t>
      </w:r>
    </w:p>
    <w:p w:rsidR="00AE588E" w:rsidRPr="00624B8D" w:rsidRDefault="00AE588E" w:rsidP="00AE588E">
      <w:pPr>
        <w:pStyle w:val="ConsPlusNonformat"/>
        <w:jc w:val="both"/>
      </w:pPr>
      <w:r w:rsidRPr="00624B8D">
        <w:t>среды".</w:t>
      </w:r>
    </w:p>
    <w:p w:rsidR="00AE588E" w:rsidRPr="00624B8D" w:rsidRDefault="00AE588E" w:rsidP="00AE588E">
      <w:pPr>
        <w:pStyle w:val="ConsPlusNonformat"/>
        <w:jc w:val="both"/>
      </w:pPr>
      <w:bookmarkStart w:id="43" w:name="Par1090"/>
      <w:bookmarkEnd w:id="43"/>
      <w:r w:rsidRPr="00624B8D">
        <w:t xml:space="preserve">    &lt;2&gt; В   графе  приводятся  количественные  и  качественные  показатели,</w:t>
      </w:r>
    </w:p>
    <w:p w:rsidR="00AE588E" w:rsidRPr="00624B8D" w:rsidRDefault="00AE588E" w:rsidP="00AE588E">
      <w:pPr>
        <w:pStyle w:val="ConsPlusNonformat"/>
        <w:jc w:val="both"/>
      </w:pPr>
      <w:r w:rsidRPr="00624B8D">
        <w:t>которые   обеспечиваются    технологией,    показатели    воздействия    на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окружающую   среду   которой  не  превышают  установленные  технологические</w:t>
      </w:r>
    </w:p>
    <w:p w:rsidR="00AE588E" w:rsidRPr="00624B8D" w:rsidRDefault="00AE588E" w:rsidP="00AE588E">
      <w:pPr>
        <w:pStyle w:val="ConsPlusNonformat"/>
        <w:jc w:val="both"/>
      </w:pPr>
      <w:r w:rsidRPr="00624B8D">
        <w:t>показатели   НДТ,   в   том   числе  по  следующим  направлениям:  снижение</w:t>
      </w:r>
    </w:p>
    <w:p w:rsidR="00AE588E" w:rsidRPr="00624B8D" w:rsidRDefault="00AE588E" w:rsidP="00AE588E">
      <w:pPr>
        <w:pStyle w:val="ConsPlusNonformat"/>
        <w:jc w:val="both"/>
      </w:pPr>
      <w:r w:rsidRPr="00624B8D">
        <w:t>ресурсопотребления,  снижение  негативного воздействия на окружающую среду,</w:t>
      </w:r>
    </w:p>
    <w:p w:rsidR="00AE588E" w:rsidRPr="00624B8D" w:rsidRDefault="00AE588E" w:rsidP="00AE588E">
      <w:pPr>
        <w:pStyle w:val="ConsPlusNonformat"/>
        <w:jc w:val="both"/>
      </w:pPr>
      <w:r w:rsidRPr="00624B8D">
        <w:t>энергоэффективности.</w:t>
      </w:r>
    </w:p>
    <w:p w:rsidR="00AE588E" w:rsidRPr="00624B8D" w:rsidRDefault="00AE588E" w:rsidP="00AE588E">
      <w:pPr>
        <w:pStyle w:val="ConsPlusNonformat"/>
        <w:jc w:val="both"/>
      </w:pPr>
      <w:bookmarkStart w:id="44" w:name="Par1096"/>
      <w:bookmarkEnd w:id="44"/>
      <w:r w:rsidRPr="00624B8D">
        <w:t xml:space="preserve">    &lt;3&gt; Технологический   показатель  НДТ  определяется  в  соответствии  с</w:t>
      </w:r>
    </w:p>
    <w:p w:rsidR="00AE588E" w:rsidRPr="00624B8D" w:rsidRDefault="00AE588E" w:rsidP="00AE588E">
      <w:pPr>
        <w:pStyle w:val="ConsPlusNonformat"/>
        <w:jc w:val="both"/>
      </w:pPr>
      <w:r w:rsidRPr="00624B8D">
        <w:t>пунктом 3 статьи 23 Федерального закона от 10.01.2002  №  7-ФЗ  "Об  охране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окружающей среды".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1.2.2. Технологические показатели источников выбросов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загрязняющих веществ для контроля соблюдения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технологических нормативов выбросов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134"/>
        <w:gridCol w:w="1247"/>
        <w:gridCol w:w="1191"/>
        <w:gridCol w:w="964"/>
        <w:gridCol w:w="964"/>
        <w:gridCol w:w="850"/>
        <w:gridCol w:w="1134"/>
      </w:tblGrid>
      <w:tr w:rsidR="00AE588E" w:rsidRPr="00624B8D" w:rsidTr="00922568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Номер источника выброса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источника выброса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значение технологического показателя источника выбросов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Примечание</w:t>
            </w:r>
          </w:p>
        </w:tc>
      </w:tr>
      <w:tr w:rsidR="00AE588E" w:rsidRPr="00624B8D" w:rsidTr="00922568"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мг/куб.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</w:tr>
      <w:tr w:rsidR="00AE588E" w:rsidRPr="00624B8D" w:rsidTr="0092256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1.3.1. Технологические нормативы сбросов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26"/>
          <w:footerReference w:type="default" r:id="rId2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850"/>
        <w:gridCol w:w="907"/>
        <w:gridCol w:w="715"/>
        <w:gridCol w:w="964"/>
        <w:gridCol w:w="964"/>
        <w:gridCol w:w="1077"/>
        <w:gridCol w:w="710"/>
        <w:gridCol w:w="850"/>
        <w:gridCol w:w="850"/>
        <w:gridCol w:w="907"/>
        <w:gridCol w:w="1247"/>
        <w:gridCol w:w="964"/>
      </w:tblGrid>
      <w:tr w:rsidR="00AE588E" w:rsidRPr="00624B8D" w:rsidTr="00922568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Характеристика стационарного источника (их совокупности)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 НДТ &lt;1&gt;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показатель стационарного источника (их совокупности)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норматив сброса, т/год</w:t>
            </w:r>
          </w:p>
        </w:tc>
      </w:tr>
      <w:tr w:rsidR="00AE588E" w:rsidRPr="00624B8D" w:rsidTr="00922568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Количество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Мощность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стационарному источнику (их совокупности)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 ОНВ в целом</w:t>
            </w:r>
          </w:p>
        </w:tc>
      </w:tr>
      <w:tr w:rsidR="00AE588E" w:rsidRPr="00624B8D" w:rsidTr="00922568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Ед. изм.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</w:tr>
      <w:tr w:rsidR="00AE588E" w:rsidRPr="00624B8D" w:rsidTr="00922568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28"/>
          <w:footerReference w:type="default" r:id="rId2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1.3.2. Технологические показатели источников сбросов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загрязняющих веществ для контроля соблюдения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технологических нормативов сбросов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134"/>
        <w:gridCol w:w="1247"/>
        <w:gridCol w:w="1191"/>
        <w:gridCol w:w="964"/>
        <w:gridCol w:w="964"/>
        <w:gridCol w:w="850"/>
        <w:gridCol w:w="1134"/>
      </w:tblGrid>
      <w:tr w:rsidR="00AE588E" w:rsidRPr="00624B8D" w:rsidTr="00922568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Порядковый номер источника сброса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водного объекта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Загрязняющее вещество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значение технологического показателя источника сбросов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Примечание</w:t>
            </w:r>
          </w:p>
        </w:tc>
      </w:tr>
      <w:tr w:rsidR="00AE588E" w:rsidRPr="00624B8D" w:rsidTr="00922568"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мг/куб.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</w:tr>
      <w:tr w:rsidR="00AE588E" w:rsidRPr="00624B8D" w:rsidTr="0092256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45" w:name="Par1211"/>
      <w:bookmarkEnd w:id="45"/>
      <w:r w:rsidRPr="00624B8D">
        <w:t xml:space="preserve">    &lt;1&gt; Технологический   показатель  НДТ  определяется  в  соответствии  с</w:t>
      </w:r>
    </w:p>
    <w:p w:rsidR="00AE588E" w:rsidRPr="00624B8D" w:rsidRDefault="00AE588E" w:rsidP="00AE588E">
      <w:pPr>
        <w:pStyle w:val="ConsPlusNonformat"/>
        <w:jc w:val="both"/>
      </w:pPr>
      <w:r w:rsidRPr="00624B8D">
        <w:t>пунктом 3 статьи 23 Федерального закона от 10.01.2002  №  7-ФЗ  "Об  охране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окружающей среды".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1.4. Технологические нормативы физических воздействий &lt;1&gt;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041"/>
        <w:gridCol w:w="2154"/>
        <w:gridCol w:w="2098"/>
        <w:gridCol w:w="2268"/>
      </w:tblGrid>
      <w:tr w:rsidR="00AE588E" w:rsidRPr="00624B8D" w:rsidTr="0092256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стационарного источника (их совокупности)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вида физического воздействия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Технологический норматив физического воздействия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Раздел II. Нормативы допустимых выбросов высокотоксичных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веществ, веществ, обладающих канцерогенными, мутагенными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свойствами (веществ I, II классов опасности), при наличии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таких веществ в выбросах загрязняющих веществ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2.1. Перечень и количество высокотоксичных веществ,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веществ, обладающих канцерогенными, мутагенными свойствами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(веществ I, II классов опасности), разрешенных к выбросу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  в атмосферный воздух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30"/>
          <w:footerReference w:type="default" r:id="rId3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589"/>
        <w:gridCol w:w="1474"/>
        <w:gridCol w:w="1077"/>
        <w:gridCol w:w="1077"/>
        <w:gridCol w:w="737"/>
        <w:gridCol w:w="737"/>
        <w:gridCol w:w="737"/>
        <w:gridCol w:w="794"/>
        <w:gridCol w:w="737"/>
        <w:gridCol w:w="737"/>
        <w:gridCol w:w="737"/>
      </w:tblGrid>
      <w:tr w:rsidR="00AE588E" w:rsidRPr="00624B8D" w:rsidTr="0092256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вещества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выброса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с разбивкой по годам, т/год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bookmarkStart w:id="46" w:name="Par1284"/>
            <w:bookmarkEnd w:id="46"/>
            <w:r w:rsidRPr="00624B8D">
              <w:t>Итого &lt;2&gt;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2.2. Норматив допустимого выброса высокотоксичных веществ,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веществ, обладающих канцерогенными, мутагенными свойствами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(веществ I, II классов опасности) в атмосферный воздух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по конкретным источникам и веществам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880"/>
        <w:gridCol w:w="1358"/>
        <w:gridCol w:w="850"/>
        <w:gridCol w:w="802"/>
        <w:gridCol w:w="451"/>
        <w:gridCol w:w="794"/>
        <w:gridCol w:w="567"/>
        <w:gridCol w:w="794"/>
        <w:gridCol w:w="567"/>
        <w:gridCol w:w="794"/>
        <w:gridCol w:w="638"/>
        <w:gridCol w:w="778"/>
        <w:gridCol w:w="547"/>
        <w:gridCol w:w="737"/>
        <w:gridCol w:w="542"/>
        <w:gridCol w:w="797"/>
        <w:gridCol w:w="638"/>
        <w:gridCol w:w="773"/>
      </w:tblGrid>
      <w:tr w:rsidR="00AE588E" w:rsidRPr="00624B8D" w:rsidTr="0092256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п/п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Производство, цех, участок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источника</w:t>
            </w:r>
          </w:p>
        </w:tc>
        <w:tc>
          <w:tcPr>
            <w:tcW w:w="11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выброса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Существующее положение 20__ год</w:t>
            </w:r>
          </w:p>
        </w:tc>
        <w:tc>
          <w:tcPr>
            <w:tcW w:w="94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с разбивкой по годам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т/год.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19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  <w:tr w:rsidR="00AE588E" w:rsidRPr="00624B8D" w:rsidTr="00922568">
        <w:tc>
          <w:tcPr>
            <w:tcW w:w="158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  <w:r w:rsidRPr="00624B8D">
              <w:t>Наименование и код загрязняющего вещества</w:t>
            </w: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  <w:tr w:rsidR="00AE588E" w:rsidRPr="00624B8D" w:rsidTr="009225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  <w:r w:rsidRPr="00624B8D">
              <w:t>Всего по загрязняющему веществу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  <w:tr w:rsidR="00AE588E" w:rsidRPr="00624B8D" w:rsidTr="00922568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  <w:r w:rsidRPr="00624B8D">
              <w:t>Итого: &lt;2&gt;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32"/>
          <w:footerReference w:type="default" r:id="rId3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47" w:name="Par1426"/>
      <w:bookmarkEnd w:id="47"/>
      <w:r w:rsidRPr="00624B8D">
        <w:t xml:space="preserve">    &lt;1&gt; Заполняется в случае установления технологических показателей НДТ в</w:t>
      </w:r>
    </w:p>
    <w:p w:rsidR="00AE588E" w:rsidRPr="00624B8D" w:rsidRDefault="00AE588E" w:rsidP="00AE588E">
      <w:pPr>
        <w:pStyle w:val="ConsPlusNonformat"/>
        <w:jc w:val="both"/>
      </w:pPr>
      <w:r w:rsidRPr="00624B8D">
        <w:t>порядке, предусмотренном  статьей  23  Федерального  закона  от  10.01.2002</w:t>
      </w:r>
    </w:p>
    <w:p w:rsidR="00AE588E" w:rsidRPr="00624B8D" w:rsidRDefault="00AE588E" w:rsidP="00AE588E">
      <w:pPr>
        <w:pStyle w:val="ConsPlusNonformat"/>
        <w:jc w:val="both"/>
      </w:pPr>
      <w:r w:rsidRPr="00624B8D">
        <w:t>№ 7-ФЗ "Об охране окружающей среды".</w:t>
      </w:r>
    </w:p>
    <w:p w:rsidR="00AE588E" w:rsidRPr="00624B8D" w:rsidRDefault="00AE588E" w:rsidP="00AE588E">
      <w:pPr>
        <w:pStyle w:val="ConsPlusNonformat"/>
        <w:jc w:val="both"/>
      </w:pPr>
      <w:bookmarkStart w:id="48" w:name="Par1429"/>
      <w:bookmarkEnd w:id="48"/>
      <w:r w:rsidRPr="00624B8D">
        <w:t xml:space="preserve">    &lt;2&gt; В строке "Итого" указываются валовые выбросы  (т/год)  в  целом  по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объекту, оказывающему негативное воздействие.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Раздел III. Нормативы допустимого сброса высокотоксичных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веществ, веществ, обладающих канцерогенными, мутагенными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свойствами (веществ I, II классов опасности), при наличии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таких веществ в выбросах загрязняющих веществ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Наименование водного объекта _____________________________________________.</w:t>
      </w:r>
    </w:p>
    <w:p w:rsidR="00AE588E" w:rsidRPr="00624B8D" w:rsidRDefault="00AE588E" w:rsidP="00AE588E">
      <w:pPr>
        <w:pStyle w:val="ConsPlusNonformat"/>
        <w:jc w:val="both"/>
      </w:pPr>
      <w:r w:rsidRPr="00624B8D">
        <w:t>Цели водопользования _____________________________________________________.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Место  сброса сточных, в том числе дренажных вод (географические координаты</w:t>
      </w:r>
    </w:p>
    <w:p w:rsidR="00AE588E" w:rsidRPr="00624B8D" w:rsidRDefault="00AE588E" w:rsidP="00AE588E">
      <w:pPr>
        <w:pStyle w:val="ConsPlusNonformat"/>
        <w:jc w:val="both"/>
      </w:pPr>
      <w:r w:rsidRPr="00624B8D">
        <w:t>и расстояние от устья (для водотоков) _____________________________________</w:t>
      </w:r>
    </w:p>
    <w:p w:rsidR="00AE588E" w:rsidRPr="00624B8D" w:rsidRDefault="00AE588E" w:rsidP="00AE588E">
      <w:pPr>
        <w:pStyle w:val="ConsPlusNonformat"/>
        <w:jc w:val="both"/>
      </w:pPr>
      <w:r w:rsidRPr="00624B8D">
        <w:t>__________________________________________________________________________.</w:t>
      </w:r>
    </w:p>
    <w:p w:rsidR="00AE588E" w:rsidRPr="00624B8D" w:rsidRDefault="00AE588E" w:rsidP="00AE588E">
      <w:pPr>
        <w:pStyle w:val="ConsPlusNonformat"/>
        <w:jc w:val="both"/>
      </w:pPr>
      <w:r w:rsidRPr="00624B8D">
        <w:t>Тип оголовка выпуска сточных, в том числе дренажных вод __________________.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Категория сточных, в том числе дренажных вод _____________________________.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Утвержденный  расход  сточных,  в том числе дренажных вод, для установления</w:t>
      </w:r>
    </w:p>
    <w:p w:rsidR="00AE588E" w:rsidRPr="00624B8D" w:rsidRDefault="00AE588E" w:rsidP="00AE588E">
      <w:pPr>
        <w:pStyle w:val="ConsPlusNonformat"/>
        <w:jc w:val="both"/>
      </w:pPr>
      <w:r w:rsidRPr="00624B8D">
        <w:t>НДС _____ куб. м/час __________ куб. м/мес. ________ тыс. куб. м/год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Нормативы допустимого сброса высокотоксичных веществ,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веществ, обладающих канцерогенными, мутагенными свойствами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(веществ I, II классов опасности) в водный объект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Наименование выпуска: ____________________________________________________.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34"/>
          <w:footerReference w:type="default" r:id="rId3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020"/>
        <w:gridCol w:w="1247"/>
        <w:gridCol w:w="624"/>
        <w:gridCol w:w="794"/>
        <w:gridCol w:w="624"/>
        <w:gridCol w:w="907"/>
        <w:gridCol w:w="624"/>
        <w:gridCol w:w="850"/>
        <w:gridCol w:w="680"/>
        <w:gridCol w:w="907"/>
        <w:gridCol w:w="662"/>
        <w:gridCol w:w="850"/>
      </w:tblGrid>
      <w:tr w:rsidR="00AE588E" w:rsidRPr="00624B8D" w:rsidTr="009225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№ 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вещества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Класс опасности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сброса веществ мг/куб. дм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сброса веществ</w:t>
            </w:r>
          </w:p>
        </w:tc>
      </w:tr>
      <w:tr w:rsidR="00AE588E" w:rsidRPr="00624B8D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январь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февраль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март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апрель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май</w:t>
            </w:r>
          </w:p>
        </w:tc>
      </w:tr>
      <w:tr w:rsidR="00AE588E" w:rsidRPr="00624B8D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</w:tr>
      <w:tr w:rsidR="00AE588E" w:rsidRPr="00624B8D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14</w:t>
            </w:r>
          </w:p>
        </w:tc>
      </w:tr>
      <w:tr w:rsidR="00AE588E" w:rsidRPr="00624B8D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2"/>
        <w:gridCol w:w="737"/>
        <w:gridCol w:w="907"/>
        <w:gridCol w:w="624"/>
        <w:gridCol w:w="907"/>
        <w:gridCol w:w="624"/>
        <w:gridCol w:w="907"/>
        <w:gridCol w:w="643"/>
        <w:gridCol w:w="850"/>
        <w:gridCol w:w="737"/>
        <w:gridCol w:w="850"/>
        <w:gridCol w:w="794"/>
        <w:gridCol w:w="850"/>
        <w:gridCol w:w="1474"/>
      </w:tblGrid>
      <w:tr w:rsidR="00AE588E" w:rsidRPr="00624B8D" w:rsidTr="00922568">
        <w:tc>
          <w:tcPr>
            <w:tcW w:w="12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сброса веществ</w:t>
            </w:r>
          </w:p>
        </w:tc>
      </w:tr>
      <w:tr w:rsidR="00AE588E" w:rsidRPr="00624B8D" w:rsidTr="00922568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июнь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июль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август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сентябрь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октябрь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ноябрь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декабрь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сброса веществ &lt;1&gt;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29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49" w:name="Par1561"/>
      <w:bookmarkEnd w:id="49"/>
      <w:r w:rsidRPr="00624B8D">
        <w:t xml:space="preserve">    &lt;1&gt; Расчет в т/год производится суммированием т/мес.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Раздел III.I. Нормативы допустимого сброса  веществ  в  водный  объект  для</w:t>
      </w:r>
    </w:p>
    <w:p w:rsidR="00AE588E" w:rsidRPr="00624B8D" w:rsidRDefault="00AE588E" w:rsidP="00AE588E">
      <w:pPr>
        <w:pStyle w:val="ConsPlusNonformat"/>
        <w:jc w:val="both"/>
      </w:pPr>
      <w:r w:rsidRPr="00624B8D">
        <w:t>объекта централизованной  системы  водоотведения  поселений  или  городских</w:t>
      </w:r>
    </w:p>
    <w:p w:rsidR="00AE588E" w:rsidRPr="00624B8D" w:rsidRDefault="00AE588E" w:rsidP="00AE588E">
      <w:pPr>
        <w:pStyle w:val="ConsPlusNonformat"/>
        <w:jc w:val="both"/>
      </w:pPr>
      <w:r w:rsidRPr="00624B8D">
        <w:t>округов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Наименование выпуска: ____________________________________________________.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020"/>
        <w:gridCol w:w="1247"/>
        <w:gridCol w:w="624"/>
        <w:gridCol w:w="794"/>
        <w:gridCol w:w="624"/>
        <w:gridCol w:w="907"/>
        <w:gridCol w:w="624"/>
        <w:gridCol w:w="850"/>
        <w:gridCol w:w="680"/>
        <w:gridCol w:w="907"/>
        <w:gridCol w:w="662"/>
        <w:gridCol w:w="850"/>
      </w:tblGrid>
      <w:tr w:rsidR="00AE588E" w:rsidRPr="00624B8D" w:rsidTr="009225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 xml:space="preserve">№ </w:t>
            </w:r>
            <w:r w:rsidRPr="00624B8D">
              <w:lastRenderedPageBreak/>
              <w:t>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Наименова</w:t>
            </w:r>
            <w:r w:rsidRPr="00624B8D">
              <w:lastRenderedPageBreak/>
              <w:t>ние вещества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 xml:space="preserve">Класс </w:t>
            </w:r>
            <w:r w:rsidRPr="00624B8D">
              <w:lastRenderedPageBreak/>
              <w:t>опасности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Установле</w:t>
            </w:r>
            <w:r w:rsidRPr="00624B8D">
              <w:lastRenderedPageBreak/>
              <w:t>нный норматив допустимого сброса веществ мг/куб. дм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lastRenderedPageBreak/>
              <w:t>Установленный норматив допустимого сброса веществ</w:t>
            </w:r>
          </w:p>
        </w:tc>
      </w:tr>
      <w:tr w:rsidR="00AE588E" w:rsidRPr="00624B8D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январь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февраль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март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апрель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май</w:t>
            </w:r>
          </w:p>
        </w:tc>
      </w:tr>
      <w:tr w:rsidR="00AE588E" w:rsidRPr="00624B8D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</w:tr>
      <w:tr w:rsidR="00AE588E" w:rsidRPr="00624B8D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14</w:t>
            </w:r>
          </w:p>
        </w:tc>
      </w:tr>
      <w:tr w:rsidR="00AE588E" w:rsidRPr="00624B8D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50"/>
        <w:gridCol w:w="737"/>
        <w:gridCol w:w="737"/>
        <w:gridCol w:w="624"/>
        <w:gridCol w:w="907"/>
        <w:gridCol w:w="624"/>
        <w:gridCol w:w="737"/>
        <w:gridCol w:w="643"/>
        <w:gridCol w:w="737"/>
        <w:gridCol w:w="624"/>
        <w:gridCol w:w="737"/>
        <w:gridCol w:w="680"/>
        <w:gridCol w:w="680"/>
        <w:gridCol w:w="1644"/>
      </w:tblGrid>
      <w:tr w:rsidR="00AE588E" w:rsidRPr="00624B8D" w:rsidTr="00922568">
        <w:tc>
          <w:tcPr>
            <w:tcW w:w="11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сброса веществ</w:t>
            </w:r>
          </w:p>
        </w:tc>
      </w:tr>
      <w:tr w:rsidR="00AE588E" w:rsidRPr="00624B8D" w:rsidTr="00922568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июнь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июль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август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сентябрь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октябрь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ноябрь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декабрь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Установленный норматив допустимого сброса веществ &lt;1&gt;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г/ч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т/мес.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т/год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29</w:t>
            </w:r>
          </w:p>
        </w:tc>
      </w:tr>
      <w:tr w:rsidR="00AE588E" w:rsidRPr="00624B8D" w:rsidTr="0092256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  <w:sectPr w:rsidR="00AE588E" w:rsidRPr="00624B8D">
          <w:headerReference w:type="default" r:id="rId36"/>
          <w:footerReference w:type="default" r:id="rId3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50" w:name="Par1674"/>
      <w:bookmarkEnd w:id="50"/>
      <w:r w:rsidRPr="00624B8D">
        <w:t xml:space="preserve">    &lt;1&gt; Расчет в т/год производится суммированием т/мес.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Раздел IV. Нормативы  образования  отходов  производства  и  потребления  и</w:t>
      </w:r>
    </w:p>
    <w:p w:rsidR="00AE588E" w:rsidRPr="00624B8D" w:rsidRDefault="00AE588E" w:rsidP="00AE588E">
      <w:pPr>
        <w:pStyle w:val="ConsPlusNonformat"/>
        <w:jc w:val="both"/>
      </w:pPr>
      <w:r w:rsidRPr="00624B8D">
        <w:t>лимиты на их размещение</w:t>
      </w:r>
    </w:p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1247"/>
        <w:gridCol w:w="1474"/>
        <w:gridCol w:w="1191"/>
        <w:gridCol w:w="2154"/>
      </w:tblGrid>
      <w:tr w:rsidR="00AE588E" w:rsidRPr="00624B8D" w:rsidTr="0092256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№ пп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вида отходов по ФККО &lt;1&gt;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Код по ФККО &lt;1&gt;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Норматив образования отходов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Максимальное годовое количество образования отходов, тонн</w:t>
            </w:r>
          </w:p>
        </w:tc>
      </w:tr>
      <w:tr w:rsidR="00AE588E" w:rsidRPr="00624B8D" w:rsidTr="0092256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Единица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Величина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</w:p>
        </w:tc>
      </w:tr>
      <w:tr w:rsidR="00AE588E" w:rsidRPr="00624B8D" w:rsidTr="009225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6</w:t>
            </w:r>
          </w:p>
        </w:tc>
      </w:tr>
      <w:tr w:rsidR="00AE588E" w:rsidRPr="00624B8D" w:rsidTr="009225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701"/>
        <w:gridCol w:w="624"/>
        <w:gridCol w:w="680"/>
        <w:gridCol w:w="680"/>
        <w:gridCol w:w="680"/>
        <w:gridCol w:w="794"/>
        <w:gridCol w:w="680"/>
        <w:gridCol w:w="680"/>
        <w:gridCol w:w="794"/>
      </w:tblGrid>
      <w:tr w:rsidR="00AE588E" w:rsidRPr="00624B8D" w:rsidTr="00922568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  <w:outlineLvl w:val="2"/>
            </w:pPr>
            <w:r w:rsidRPr="00624B8D">
              <w:t>Отходы, передаваемые для размещения другим индивидуальным предпринимателям, юридическим лицам</w:t>
            </w:r>
          </w:p>
        </w:tc>
      </w:tr>
      <w:tr w:rsidR="00AE588E" w:rsidRPr="00624B8D" w:rsidTr="00922568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объекта размещения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Номер объекта размещения отходов в ГРОРО &lt;1&gt;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Лимиты на размещение отходов, тонн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Всего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 том числе по годам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16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701"/>
        <w:gridCol w:w="624"/>
        <w:gridCol w:w="680"/>
        <w:gridCol w:w="680"/>
        <w:gridCol w:w="680"/>
        <w:gridCol w:w="794"/>
        <w:gridCol w:w="680"/>
        <w:gridCol w:w="680"/>
        <w:gridCol w:w="794"/>
      </w:tblGrid>
      <w:tr w:rsidR="00AE588E" w:rsidRPr="00624B8D" w:rsidTr="00922568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  <w:outlineLvl w:val="2"/>
            </w:pPr>
            <w:r w:rsidRPr="00624B8D">
              <w:t>Отходы, размещаемые на самостоятельно эксплуатируемых (собственных) объектах размещения отходов</w:t>
            </w:r>
          </w:p>
        </w:tc>
      </w:tr>
      <w:tr w:rsidR="00AE588E" w:rsidRPr="00624B8D" w:rsidTr="00922568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Наименование объекта размещения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Номер объекта размещения отходов в ГРОРО &lt;1&gt;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Лимиты на размещение отходов, тонн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Всего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В том числе по годам</w:t>
            </w:r>
          </w:p>
        </w:tc>
      </w:tr>
      <w:tr w:rsidR="00AE588E" w:rsidRPr="00624B8D" w:rsidTr="00922568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20__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  <w:jc w:val="center"/>
            </w:pPr>
            <w:r w:rsidRPr="00624B8D">
              <w:t>26</w:t>
            </w:r>
          </w:p>
        </w:tc>
      </w:tr>
      <w:tr w:rsidR="00AE588E" w:rsidRPr="00624B8D" w:rsidTr="0092256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8E" w:rsidRPr="00624B8D" w:rsidRDefault="00AE588E" w:rsidP="00922568">
            <w:pPr>
              <w:pStyle w:val="ConsPlusNormal"/>
            </w:pPr>
          </w:p>
        </w:tc>
      </w:tr>
    </w:tbl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--------------------------------</w:t>
      </w:r>
    </w:p>
    <w:p w:rsidR="00AE588E" w:rsidRPr="00624B8D" w:rsidRDefault="00AE588E" w:rsidP="00AE588E">
      <w:pPr>
        <w:pStyle w:val="ConsPlusNonformat"/>
        <w:jc w:val="both"/>
      </w:pPr>
      <w:bookmarkStart w:id="51" w:name="Par1768"/>
      <w:bookmarkEnd w:id="51"/>
      <w:r w:rsidRPr="00624B8D">
        <w:t xml:space="preserve">    &lt;1&gt; Порядок ведения  государственного  кадастра  отходов,  утвержденный</w:t>
      </w:r>
    </w:p>
    <w:p w:rsidR="00AE588E" w:rsidRPr="00624B8D" w:rsidRDefault="00AE588E" w:rsidP="00AE588E">
      <w:pPr>
        <w:pStyle w:val="ConsPlusNonformat"/>
        <w:jc w:val="both"/>
      </w:pPr>
      <w:r w:rsidRPr="00624B8D">
        <w:t>приказом     Минприроды    России  от  30.09.2011  №  792  (зарегистрирован</w:t>
      </w:r>
    </w:p>
    <w:p w:rsidR="00AE588E" w:rsidRPr="00624B8D" w:rsidRDefault="00AE588E" w:rsidP="00AE588E">
      <w:pPr>
        <w:pStyle w:val="ConsPlusNonformat"/>
        <w:jc w:val="both"/>
      </w:pPr>
      <w:r w:rsidRPr="00624B8D">
        <w:t>Минюстом России 16.11.2011, регистрационный № 22313).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>Раздел IV.I. Требования к обращению с отходами производства и потребления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Раздел V. Программа производственного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экологического контроля &lt;1&gt;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lastRenderedPageBreak/>
        <w:t xml:space="preserve">        Раздел VI. Программа повышения экологической эффективности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Раздел VII. Временно разрешенные выбросы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загрязняющих веществ &lt;2&gt;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7.1. Временно разрешенные выбросы загрязняющих веществ,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для которых установлены технологические показатели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7.2. Временно разрешенные выбросы высокотоксичных веществ,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веществ, обладающих канцерогенными, мутагенными свойствами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(веществ I, II классов опасности), при наличии таких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веществ в выбросах загрязняющих веществ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Раздел VIII. Временно разрешенные сбросы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       загрязняющих веществ &lt;3&gt;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8.1. Временно разрешенные сбросы загрязняющих веществ,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для которых установлены технологические показатели</w:t>
      </w:r>
    </w:p>
    <w:p w:rsidR="00AE588E" w:rsidRPr="00624B8D" w:rsidRDefault="00AE588E" w:rsidP="00AE588E">
      <w:pPr>
        <w:pStyle w:val="ConsPlusNonformat"/>
        <w:jc w:val="both"/>
      </w:pP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8.2. Временно разрешенные сбросы высокотоксичных веществ,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веществ, обладающих канцерогенными, мутагенными свойствами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(веществ I, II классов опасности), при наличии таких</w:t>
      </w:r>
    </w:p>
    <w:p w:rsidR="00AE588E" w:rsidRPr="00624B8D" w:rsidRDefault="00AE588E" w:rsidP="00AE588E">
      <w:pPr>
        <w:pStyle w:val="ConsPlusNonformat"/>
        <w:jc w:val="both"/>
      </w:pPr>
      <w:r w:rsidRPr="00624B8D">
        <w:t xml:space="preserve">                  веществ в сбросах загрязняющих веществ</w:t>
      </w:r>
    </w:p>
    <w:p w:rsidR="00AE588E" w:rsidRPr="00624B8D" w:rsidRDefault="00AE588E" w:rsidP="00AE588E">
      <w:pPr>
        <w:pStyle w:val="ConsPlusNormal"/>
        <w:jc w:val="both"/>
      </w:pPr>
    </w:p>
    <w:p w:rsidR="00AE588E" w:rsidRPr="00624B8D" w:rsidRDefault="00AE588E" w:rsidP="00AE588E">
      <w:pPr>
        <w:pStyle w:val="ConsPlusNormal"/>
        <w:ind w:firstLine="540"/>
        <w:jc w:val="both"/>
      </w:pPr>
      <w:r w:rsidRPr="00624B8D">
        <w:t>--------------------------------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bookmarkStart w:id="52" w:name="Par1802"/>
      <w:bookmarkEnd w:id="52"/>
      <w:r w:rsidRPr="00624B8D">
        <w:t>&lt;1&gt; В соответствии с требованиями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контроля, утвержденными приказом Минприроды России от 28 февраля 2018 года № 74 (зарегистрирован Минюстом России 03.04.2018, регистрационный № 50598).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bookmarkStart w:id="53" w:name="Par1803"/>
      <w:bookmarkEnd w:id="53"/>
      <w:r w:rsidRPr="00624B8D">
        <w:t>&lt;2&gt; Заполняются при невозможности соблюдения технологических нормативов, нормативов допустимых выбросов высокотоксичных веществ, веществ, обладающих канцерогенными, мутагенными свойствами (веществ I, II классов опасности) в соответствии со статьей 23.1 Федерального закона от 10.01.2002 № 7-ФЗ "Об охране окружающей среды".</w:t>
      </w:r>
    </w:p>
    <w:p w:rsidR="00AE588E" w:rsidRPr="00624B8D" w:rsidRDefault="00AE588E" w:rsidP="00AE588E">
      <w:pPr>
        <w:pStyle w:val="ConsPlusNormal"/>
        <w:spacing w:before="240"/>
        <w:ind w:firstLine="540"/>
        <w:jc w:val="both"/>
      </w:pPr>
      <w:bookmarkStart w:id="54" w:name="Par1804"/>
      <w:bookmarkEnd w:id="54"/>
      <w:r w:rsidRPr="00624B8D">
        <w:t>&lt;3&gt; Заполняются при невозможности соблюдения технологических нормативов, нормативов допустимых сбросов высокотоксичных веществ, веществ, обладающих канцерогенными, мутагенными свойствами (веществ I, II классов опасности) в соответствии со статьей 23.1 Федерального закона от 10.01.2002 № 7-ФЗ "Об охране окружающей среды".</w:t>
      </w:r>
    </w:p>
    <w:p w:rsidR="00AE588E" w:rsidRPr="00624B8D" w:rsidRDefault="00AE588E" w:rsidP="00AE588E">
      <w:pPr>
        <w:pStyle w:val="ConsPlusNormal"/>
        <w:jc w:val="both"/>
      </w:pPr>
    </w:p>
    <w:p w:rsidR="00E87DD5" w:rsidRDefault="00AE588E" w:rsidP="00AE588E">
      <w:pPr>
        <w:pStyle w:val="ConsPlusNormal"/>
        <w:jc w:val="both"/>
      </w:pPr>
      <w:r>
        <w:t xml:space="preserve">Локализация: </w:t>
      </w:r>
      <w:hyperlink r:id="rId38" w:history="1">
        <w:r>
          <w:rPr>
            <w:rStyle w:val="a3"/>
          </w:rPr>
          <w:t>экологическая безопасность</w:t>
        </w:r>
      </w:hyperlink>
      <w:r>
        <w:t xml:space="preserve"> на блог-инженера.рф</w:t>
      </w:r>
    </w:p>
    <w:sectPr w:rsidR="00E87DD5">
      <w:headerReference w:type="default" r:id="rId39"/>
      <w:footerReference w:type="default" r:id="rId40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588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8E"/>
    <w:rsid w:val="00AE588E"/>
    <w:rsid w:val="00E8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8DC50-4C93-48D2-AAAC-FEA8F921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E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E588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5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header" Target="header1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yperlink" Target="https://&#1073;&#1083;&#1086;&#1075;-&#1080;&#1085;&#1078;&#1077;&#1085;&#1077;&#1088;&#1072;.&#1088;&#1092;/category/ecologicheskaya-bezopasnost" TargetMode="Externa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footer" Target="footer17.xml"/><Relationship Id="rId5" Type="http://schemas.openxmlformats.org/officeDocument/2006/relationships/hyperlink" Target="https://&#1073;&#1083;&#1086;&#1075;-&#1080;&#1085;&#1078;&#1077;&#1085;&#1077;&#1088;&#1072;.&#1088;&#1092;/category/ecologicheskaya-bezopasnost" TargetMode="Externa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image" Target="media/image1.jpeg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6386</Words>
  <Characters>36405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Хабиров</dc:creator>
  <cp:keywords/>
  <dc:description/>
  <cp:lastModifiedBy>Хабиров</cp:lastModifiedBy>
  <cp:revision>1</cp:revision>
  <dcterms:created xsi:type="dcterms:W3CDTF">2018-12-24T08:35:00Z</dcterms:created>
  <dcterms:modified xsi:type="dcterms:W3CDTF">2018-12-24T08:36:00Z</dcterms:modified>
</cp:coreProperties>
</file>